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58C" w:rsidRPr="00AE42DA" w:rsidRDefault="00EC758C" w:rsidP="00EC758C">
      <w:pPr>
        <w:pStyle w:val="FR2"/>
        <w:spacing w:before="0" w:line="360" w:lineRule="auto"/>
        <w:ind w:left="0" w:firstLine="0"/>
        <w:jc w:val="center"/>
        <w:rPr>
          <w:rFonts w:ascii="Times New Roman" w:hAnsi="Times New Roman" w:cs="Times New Roman"/>
          <w:sz w:val="28"/>
          <w:szCs w:val="28"/>
        </w:rPr>
      </w:pPr>
      <w:r w:rsidRPr="00AE42DA">
        <w:rPr>
          <w:rFonts w:ascii="Times New Roman" w:hAnsi="Times New Roman" w:cs="Times New Roman"/>
          <w:sz w:val="28"/>
          <w:szCs w:val="28"/>
        </w:rPr>
        <w:t>Міністерство освіти і науки України</w:t>
      </w:r>
    </w:p>
    <w:p w:rsidR="00EC758C" w:rsidRPr="00AE42DA" w:rsidRDefault="00EC758C" w:rsidP="00EC758C">
      <w:pPr>
        <w:pStyle w:val="FR2"/>
        <w:spacing w:before="0" w:line="360" w:lineRule="auto"/>
        <w:ind w:left="0" w:firstLine="0"/>
        <w:jc w:val="center"/>
        <w:rPr>
          <w:rFonts w:ascii="Times New Roman" w:hAnsi="Times New Roman" w:cs="Times New Roman"/>
          <w:b/>
          <w:sz w:val="28"/>
          <w:szCs w:val="28"/>
        </w:rPr>
      </w:pPr>
      <w:r w:rsidRPr="00AE42DA">
        <w:rPr>
          <w:rFonts w:ascii="Times New Roman" w:hAnsi="Times New Roman" w:cs="Times New Roman"/>
          <w:sz w:val="28"/>
          <w:szCs w:val="28"/>
        </w:rPr>
        <w:t>Харківський національний університет імені В.</w:t>
      </w:r>
      <w:r w:rsidR="006F51DB">
        <w:rPr>
          <w:rFonts w:ascii="Times New Roman" w:hAnsi="Times New Roman" w:cs="Times New Roman"/>
          <w:sz w:val="28"/>
          <w:szCs w:val="28"/>
          <w:lang w:val="ru-RU"/>
        </w:rPr>
        <w:t xml:space="preserve"> </w:t>
      </w:r>
      <w:r w:rsidRPr="00AE42DA">
        <w:rPr>
          <w:rFonts w:ascii="Times New Roman" w:hAnsi="Times New Roman" w:cs="Times New Roman"/>
          <w:sz w:val="28"/>
          <w:szCs w:val="28"/>
        </w:rPr>
        <w:t>Н. Каразіна</w:t>
      </w:r>
    </w:p>
    <w:p w:rsidR="00EC758C" w:rsidRPr="00AE42DA" w:rsidRDefault="00EC758C" w:rsidP="00EC758C">
      <w:pPr>
        <w:jc w:val="center"/>
        <w:rPr>
          <w:szCs w:val="28"/>
          <w:lang w:val="uk-UA"/>
        </w:rPr>
      </w:pPr>
      <w:r w:rsidRPr="00AE42DA">
        <w:rPr>
          <w:szCs w:val="28"/>
          <w:lang w:val="uk-UA"/>
        </w:rPr>
        <w:t>Кафедра журналістики</w:t>
      </w:r>
    </w:p>
    <w:p w:rsidR="00EC758C" w:rsidRPr="00A9186A" w:rsidRDefault="00EC758C" w:rsidP="00EC758C">
      <w:pPr>
        <w:rPr>
          <w:lang w:val="uk-UA"/>
        </w:rPr>
      </w:pPr>
    </w:p>
    <w:p w:rsidR="00EC758C" w:rsidRPr="00A9186A" w:rsidRDefault="00EC758C" w:rsidP="00EC758C">
      <w:pPr>
        <w:jc w:val="right"/>
        <w:rPr>
          <w:sz w:val="24"/>
          <w:lang w:val="uk-UA"/>
        </w:rPr>
      </w:pPr>
      <w:r w:rsidRPr="00A9186A">
        <w:rPr>
          <w:sz w:val="24"/>
          <w:lang w:val="uk-UA"/>
        </w:rPr>
        <w:t xml:space="preserve">           “</w:t>
      </w:r>
      <w:r w:rsidRPr="00A9186A">
        <w:rPr>
          <w:b/>
          <w:sz w:val="24"/>
          <w:lang w:val="uk-UA"/>
        </w:rPr>
        <w:t>ЗАТВЕРДЖУЮ</w:t>
      </w:r>
      <w:r w:rsidRPr="00A9186A">
        <w:rPr>
          <w:sz w:val="24"/>
          <w:lang w:val="uk-UA"/>
        </w:rPr>
        <w:t>”</w:t>
      </w:r>
    </w:p>
    <w:p w:rsidR="00EC758C" w:rsidRDefault="00EC758C" w:rsidP="00EC758C">
      <w:pPr>
        <w:ind w:left="5529" w:firstLine="425"/>
        <w:rPr>
          <w:sz w:val="24"/>
          <w:lang w:val="uk-UA"/>
        </w:rPr>
      </w:pPr>
      <w:r w:rsidRPr="00EB47F0">
        <w:rPr>
          <w:sz w:val="24"/>
        </w:rPr>
        <w:t>Проректор</w:t>
      </w:r>
      <w:r>
        <w:rPr>
          <w:sz w:val="24"/>
          <w:lang w:val="uk-UA"/>
        </w:rPr>
        <w:t xml:space="preserve"> </w:t>
      </w:r>
    </w:p>
    <w:p w:rsidR="00EC758C" w:rsidRPr="00A9186A" w:rsidRDefault="00EC758C" w:rsidP="00EC758C">
      <w:pPr>
        <w:ind w:left="6379" w:hanging="425"/>
        <w:rPr>
          <w:sz w:val="24"/>
          <w:lang w:val="uk-UA"/>
        </w:rPr>
      </w:pPr>
      <w:r>
        <w:rPr>
          <w:sz w:val="24"/>
          <w:lang w:val="uk-UA"/>
        </w:rPr>
        <w:t>з науково-педагогічної р</w:t>
      </w:r>
      <w:r w:rsidRPr="00EB47F0">
        <w:rPr>
          <w:sz w:val="24"/>
          <w:lang w:val="uk-UA"/>
        </w:rPr>
        <w:t>оботи</w:t>
      </w:r>
    </w:p>
    <w:p w:rsidR="00EC758C" w:rsidRPr="00A9186A" w:rsidRDefault="00EC758C" w:rsidP="00EC758C">
      <w:pPr>
        <w:jc w:val="right"/>
        <w:rPr>
          <w:lang w:val="uk-UA"/>
        </w:rPr>
      </w:pPr>
      <w:r w:rsidRPr="00A9186A">
        <w:rPr>
          <w:sz w:val="24"/>
          <w:lang w:val="uk-UA"/>
        </w:rPr>
        <w:t>___________________________</w:t>
      </w:r>
    </w:p>
    <w:p w:rsidR="00EC758C" w:rsidRDefault="00EC758C" w:rsidP="00EC758C">
      <w:pPr>
        <w:pStyle w:val="a3"/>
        <w:jc w:val="right"/>
        <w:rPr>
          <w:sz w:val="24"/>
          <w:lang w:val="uk-UA"/>
        </w:rPr>
      </w:pPr>
    </w:p>
    <w:p w:rsidR="00EC758C" w:rsidRPr="00A9186A" w:rsidRDefault="00EC758C" w:rsidP="00EC758C">
      <w:pPr>
        <w:pStyle w:val="a3"/>
        <w:jc w:val="right"/>
        <w:rPr>
          <w:sz w:val="24"/>
          <w:lang w:val="uk-UA"/>
        </w:rPr>
      </w:pPr>
      <w:r>
        <w:rPr>
          <w:sz w:val="24"/>
          <w:lang w:val="uk-UA"/>
        </w:rPr>
        <w:t>«</w:t>
      </w:r>
      <w:r w:rsidRPr="00A9186A">
        <w:rPr>
          <w:sz w:val="24"/>
          <w:lang w:val="uk-UA"/>
        </w:rPr>
        <w:t>_____</w:t>
      </w:r>
      <w:r>
        <w:rPr>
          <w:sz w:val="24"/>
          <w:lang w:val="uk-UA"/>
        </w:rPr>
        <w:t>»</w:t>
      </w:r>
      <w:r w:rsidRPr="00A9186A">
        <w:rPr>
          <w:sz w:val="24"/>
          <w:lang w:val="uk-UA"/>
        </w:rPr>
        <w:t>_______________20</w:t>
      </w:r>
      <w:r w:rsidRPr="006F51DB">
        <w:rPr>
          <w:sz w:val="24"/>
          <w:lang w:val="uk-UA"/>
        </w:rPr>
        <w:t>19</w:t>
      </w:r>
      <w:r w:rsidRPr="00A9186A">
        <w:rPr>
          <w:sz w:val="24"/>
          <w:lang w:val="uk-UA"/>
        </w:rPr>
        <w:t xml:space="preserve"> р.</w:t>
      </w:r>
    </w:p>
    <w:p w:rsidR="00EC758C" w:rsidRDefault="00EC758C" w:rsidP="00EC758C">
      <w:pPr>
        <w:rPr>
          <w:lang w:val="uk-UA"/>
        </w:rPr>
      </w:pPr>
    </w:p>
    <w:p w:rsidR="00A41231" w:rsidRDefault="00A41231" w:rsidP="00EC758C">
      <w:pPr>
        <w:rPr>
          <w:lang w:val="uk-UA"/>
        </w:rPr>
      </w:pPr>
    </w:p>
    <w:p w:rsidR="00A41231" w:rsidRDefault="00A41231" w:rsidP="00EC758C">
      <w:pPr>
        <w:rPr>
          <w:lang w:val="uk-UA"/>
        </w:rPr>
      </w:pPr>
    </w:p>
    <w:p w:rsidR="00A41231" w:rsidRPr="00A9186A" w:rsidRDefault="00A41231" w:rsidP="00EC758C">
      <w:pPr>
        <w:rPr>
          <w:lang w:val="uk-UA"/>
        </w:rPr>
      </w:pPr>
    </w:p>
    <w:p w:rsidR="00EC758C" w:rsidRPr="006F51DB" w:rsidRDefault="00EC758C" w:rsidP="00EC758C">
      <w:pPr>
        <w:pStyle w:val="1"/>
        <w:ind w:firstLine="340"/>
        <w:jc w:val="center"/>
        <w:rPr>
          <w:bCs/>
          <w:sz w:val="28"/>
          <w:szCs w:val="28"/>
        </w:rPr>
      </w:pPr>
      <w:r>
        <w:rPr>
          <w:bCs/>
          <w:sz w:val="28"/>
          <w:szCs w:val="28"/>
        </w:rPr>
        <w:t xml:space="preserve">Робоча </w:t>
      </w:r>
      <w:r w:rsidRPr="00100D70">
        <w:rPr>
          <w:bCs/>
          <w:sz w:val="28"/>
          <w:szCs w:val="28"/>
        </w:rPr>
        <w:t>програма навчальної дисципліни</w:t>
      </w:r>
    </w:p>
    <w:p w:rsidR="00EC758C" w:rsidRPr="006F51DB" w:rsidRDefault="00EC758C" w:rsidP="00EC758C">
      <w:pPr>
        <w:ind w:firstLine="340"/>
        <w:jc w:val="center"/>
        <w:rPr>
          <w:b/>
          <w:bCs/>
          <w:szCs w:val="28"/>
          <w:lang w:val="uk-UA"/>
        </w:rPr>
      </w:pPr>
    </w:p>
    <w:p w:rsidR="009839E3" w:rsidRPr="009839E3" w:rsidRDefault="009839E3" w:rsidP="009839E3">
      <w:pPr>
        <w:jc w:val="center"/>
        <w:rPr>
          <w:b/>
          <w:bCs/>
          <w:szCs w:val="28"/>
          <w:lang w:val="uk-UA"/>
        </w:rPr>
      </w:pPr>
      <w:r w:rsidRPr="009839E3">
        <w:rPr>
          <w:b/>
          <w:bCs/>
          <w:szCs w:val="28"/>
          <w:lang w:val="uk-UA"/>
        </w:rPr>
        <w:t>МЕДІАОСВІТА І МЕДІАГРАМОТНІСТЬ</w:t>
      </w:r>
    </w:p>
    <w:p w:rsidR="00EC758C" w:rsidRPr="006F51DB" w:rsidRDefault="00EC758C" w:rsidP="00EC758C">
      <w:pPr>
        <w:spacing w:line="360" w:lineRule="auto"/>
        <w:ind w:firstLine="709"/>
        <w:rPr>
          <w:sz w:val="24"/>
          <w:lang w:val="uk-UA"/>
        </w:rPr>
      </w:pPr>
    </w:p>
    <w:p w:rsidR="00EC758C" w:rsidRPr="0029130B" w:rsidRDefault="00EC758C" w:rsidP="00EC758C">
      <w:pPr>
        <w:spacing w:line="360" w:lineRule="auto"/>
        <w:ind w:firstLine="709"/>
        <w:rPr>
          <w:sz w:val="24"/>
          <w:lang w:val="uk-UA"/>
        </w:rPr>
      </w:pPr>
      <w:proofErr w:type="gramStart"/>
      <w:r>
        <w:rPr>
          <w:sz w:val="24"/>
        </w:rPr>
        <w:t>р</w:t>
      </w:r>
      <w:proofErr w:type="gramEnd"/>
      <w:r>
        <w:rPr>
          <w:sz w:val="24"/>
          <w:lang w:val="uk-UA"/>
        </w:rPr>
        <w:t xml:space="preserve">івень вищої освіти </w:t>
      </w:r>
      <w:r>
        <w:rPr>
          <w:sz w:val="24"/>
          <w:lang w:val="uk-UA"/>
        </w:rPr>
        <w:tab/>
      </w:r>
      <w:r>
        <w:rPr>
          <w:sz w:val="24"/>
          <w:lang w:val="uk-UA"/>
        </w:rPr>
        <w:tab/>
      </w:r>
      <w:r w:rsidR="0029130B">
        <w:rPr>
          <w:sz w:val="24"/>
          <w:lang w:val="uk-UA"/>
        </w:rPr>
        <w:t>третій (</w:t>
      </w:r>
      <w:r w:rsidR="006F51DB">
        <w:rPr>
          <w:sz w:val="24"/>
          <w:lang w:val="uk-UA"/>
        </w:rPr>
        <w:t>освітньо-науковий</w:t>
      </w:r>
      <w:r w:rsidR="0029130B">
        <w:rPr>
          <w:sz w:val="24"/>
          <w:lang w:val="uk-UA"/>
        </w:rPr>
        <w:t>)</w:t>
      </w:r>
    </w:p>
    <w:p w:rsidR="00EC758C" w:rsidRPr="00ED708F" w:rsidRDefault="00EC758C" w:rsidP="00EC758C">
      <w:pPr>
        <w:spacing w:line="360" w:lineRule="auto"/>
        <w:ind w:firstLine="709"/>
        <w:rPr>
          <w:sz w:val="24"/>
        </w:rPr>
      </w:pPr>
      <w:r>
        <w:rPr>
          <w:sz w:val="24"/>
        </w:rPr>
        <w:t>галузь знань</w:t>
      </w:r>
      <w:r>
        <w:rPr>
          <w:sz w:val="24"/>
          <w:lang w:val="uk-UA"/>
        </w:rPr>
        <w:tab/>
      </w:r>
      <w:r>
        <w:rPr>
          <w:sz w:val="24"/>
          <w:lang w:val="uk-UA"/>
        </w:rPr>
        <w:tab/>
      </w:r>
      <w:r>
        <w:rPr>
          <w:sz w:val="24"/>
          <w:lang w:val="uk-UA"/>
        </w:rPr>
        <w:tab/>
      </w:r>
      <w:r>
        <w:rPr>
          <w:sz w:val="24"/>
        </w:rPr>
        <w:t xml:space="preserve">06 </w:t>
      </w:r>
      <w:r w:rsidRPr="00ED708F">
        <w:rPr>
          <w:sz w:val="24"/>
        </w:rPr>
        <w:t xml:space="preserve">Журналістика </w:t>
      </w:r>
    </w:p>
    <w:p w:rsidR="00EC758C" w:rsidRPr="00ED708F" w:rsidRDefault="00EC758C" w:rsidP="00EC758C">
      <w:pPr>
        <w:spacing w:line="360" w:lineRule="auto"/>
        <w:ind w:firstLine="709"/>
        <w:rPr>
          <w:sz w:val="24"/>
        </w:rPr>
      </w:pPr>
      <w:proofErr w:type="gramStart"/>
      <w:r w:rsidRPr="00ED708F">
        <w:rPr>
          <w:sz w:val="24"/>
        </w:rPr>
        <w:t>спец</w:t>
      </w:r>
      <w:proofErr w:type="gramEnd"/>
      <w:r w:rsidRPr="00ED708F">
        <w:rPr>
          <w:sz w:val="24"/>
        </w:rPr>
        <w:t>іальність</w:t>
      </w:r>
      <w:r w:rsidRPr="00ED708F">
        <w:rPr>
          <w:sz w:val="24"/>
        </w:rPr>
        <w:tab/>
      </w:r>
      <w:r w:rsidRPr="00ED708F">
        <w:rPr>
          <w:sz w:val="24"/>
        </w:rPr>
        <w:tab/>
      </w:r>
      <w:r w:rsidRPr="00ED708F">
        <w:rPr>
          <w:sz w:val="24"/>
        </w:rPr>
        <w:tab/>
        <w:t>061 Журналістика</w:t>
      </w:r>
    </w:p>
    <w:p w:rsidR="00EC758C" w:rsidRPr="00ED708F" w:rsidRDefault="00EC758C" w:rsidP="00EC758C">
      <w:pPr>
        <w:spacing w:line="360" w:lineRule="auto"/>
        <w:ind w:firstLine="709"/>
        <w:rPr>
          <w:sz w:val="24"/>
        </w:rPr>
      </w:pPr>
      <w:r w:rsidRPr="00ED708F">
        <w:rPr>
          <w:sz w:val="24"/>
        </w:rPr>
        <w:t>осв</w:t>
      </w:r>
      <w:r w:rsidRPr="00ED708F">
        <w:rPr>
          <w:sz w:val="24"/>
          <w:lang w:val="uk-UA"/>
        </w:rPr>
        <w:t>і</w:t>
      </w:r>
      <w:r w:rsidRPr="00ED708F">
        <w:rPr>
          <w:sz w:val="24"/>
        </w:rPr>
        <w:t>тня програма</w:t>
      </w:r>
      <w:r w:rsidRPr="00ED708F">
        <w:rPr>
          <w:sz w:val="24"/>
        </w:rPr>
        <w:tab/>
      </w:r>
      <w:r w:rsidRPr="00ED708F">
        <w:rPr>
          <w:sz w:val="24"/>
        </w:rPr>
        <w:tab/>
        <w:t xml:space="preserve">журналістика </w:t>
      </w:r>
    </w:p>
    <w:p w:rsidR="00EC758C" w:rsidRPr="009839E3" w:rsidRDefault="00EC758C" w:rsidP="00EC758C">
      <w:pPr>
        <w:spacing w:line="360" w:lineRule="auto"/>
        <w:ind w:firstLine="709"/>
        <w:rPr>
          <w:sz w:val="24"/>
          <w:lang w:val="uk-UA"/>
        </w:rPr>
      </w:pPr>
      <w:r w:rsidRPr="00ED708F">
        <w:rPr>
          <w:sz w:val="24"/>
        </w:rPr>
        <w:t xml:space="preserve">вид дисципліни </w:t>
      </w:r>
      <w:r w:rsidRPr="00ED708F">
        <w:rPr>
          <w:sz w:val="24"/>
        </w:rPr>
        <w:tab/>
      </w:r>
      <w:r w:rsidRPr="00ED708F">
        <w:rPr>
          <w:sz w:val="24"/>
        </w:rPr>
        <w:tab/>
      </w:r>
      <w:r w:rsidR="009839E3">
        <w:rPr>
          <w:sz w:val="24"/>
          <w:lang w:val="uk-UA"/>
        </w:rPr>
        <w:t>за вибором</w:t>
      </w:r>
    </w:p>
    <w:p w:rsidR="00EC758C" w:rsidRPr="00F37163" w:rsidRDefault="00EC758C" w:rsidP="00EC758C">
      <w:pPr>
        <w:spacing w:line="360" w:lineRule="auto"/>
        <w:ind w:firstLine="709"/>
        <w:rPr>
          <w:sz w:val="24"/>
          <w:lang w:val="uk-UA"/>
        </w:rPr>
      </w:pPr>
      <w:r w:rsidRPr="00F37163">
        <w:rPr>
          <w:sz w:val="24"/>
        </w:rPr>
        <w:t xml:space="preserve">факультет </w:t>
      </w:r>
      <w:r w:rsidRPr="00F37163">
        <w:rPr>
          <w:sz w:val="24"/>
        </w:rPr>
        <w:tab/>
      </w:r>
      <w:r w:rsidRPr="00F37163">
        <w:rPr>
          <w:sz w:val="24"/>
        </w:rPr>
        <w:tab/>
      </w:r>
      <w:r w:rsidRPr="00F37163">
        <w:rPr>
          <w:sz w:val="24"/>
        </w:rPr>
        <w:tab/>
        <w:t>філологічний</w:t>
      </w:r>
    </w:p>
    <w:p w:rsidR="00EC758C" w:rsidRPr="00A9186A" w:rsidRDefault="00EC758C" w:rsidP="00EC758C">
      <w:pPr>
        <w:ind w:firstLine="708"/>
        <w:jc w:val="center"/>
        <w:rPr>
          <w:sz w:val="24"/>
          <w:lang w:val="uk-UA"/>
        </w:rPr>
      </w:pPr>
    </w:p>
    <w:p w:rsidR="00EC758C" w:rsidRPr="00A9186A" w:rsidRDefault="00EC758C" w:rsidP="00EC758C">
      <w:pPr>
        <w:jc w:val="center"/>
        <w:rPr>
          <w:sz w:val="16"/>
          <w:lang w:val="uk-UA"/>
        </w:rPr>
      </w:pPr>
    </w:p>
    <w:p w:rsidR="00EC758C" w:rsidRDefault="00EC758C" w:rsidP="00EC758C">
      <w:pPr>
        <w:jc w:val="both"/>
        <w:rPr>
          <w:lang w:val="uk-UA"/>
        </w:rPr>
      </w:pPr>
    </w:p>
    <w:p w:rsidR="00A41231" w:rsidRPr="00A9186A" w:rsidRDefault="00A41231" w:rsidP="00EC758C">
      <w:pPr>
        <w:jc w:val="both"/>
        <w:rPr>
          <w:lang w:val="uk-UA"/>
        </w:rPr>
      </w:pPr>
    </w:p>
    <w:p w:rsidR="00EC758C" w:rsidRPr="00A9186A" w:rsidRDefault="00EC758C" w:rsidP="00EC758C">
      <w:pPr>
        <w:jc w:val="center"/>
        <w:rPr>
          <w:sz w:val="36"/>
          <w:lang w:val="uk-UA"/>
        </w:rPr>
      </w:pPr>
    </w:p>
    <w:p w:rsidR="00EC758C" w:rsidRPr="00A9186A" w:rsidRDefault="00EC758C" w:rsidP="00EC758C">
      <w:pPr>
        <w:jc w:val="both"/>
        <w:rPr>
          <w:lang w:val="uk-UA"/>
        </w:rPr>
      </w:pPr>
    </w:p>
    <w:p w:rsidR="00EC758C" w:rsidRPr="00A9186A" w:rsidRDefault="00EC758C" w:rsidP="00EC758C">
      <w:pPr>
        <w:jc w:val="both"/>
        <w:rPr>
          <w:lang w:val="uk-UA"/>
        </w:rPr>
      </w:pPr>
    </w:p>
    <w:p w:rsidR="00EC758C" w:rsidRPr="00A9186A" w:rsidRDefault="00EC758C" w:rsidP="00EC758C">
      <w:pPr>
        <w:jc w:val="both"/>
        <w:rPr>
          <w:lang w:val="uk-UA"/>
        </w:rPr>
      </w:pPr>
    </w:p>
    <w:p w:rsidR="00EC758C" w:rsidRPr="00A9186A" w:rsidRDefault="00EC758C" w:rsidP="00EC758C">
      <w:pPr>
        <w:jc w:val="both"/>
        <w:rPr>
          <w:lang w:val="uk-UA"/>
        </w:rPr>
      </w:pPr>
    </w:p>
    <w:p w:rsidR="00EC758C" w:rsidRPr="00A9186A" w:rsidRDefault="00EC758C" w:rsidP="00EC758C">
      <w:pPr>
        <w:jc w:val="both"/>
        <w:rPr>
          <w:lang w:val="uk-UA"/>
        </w:rPr>
      </w:pPr>
    </w:p>
    <w:p w:rsidR="00EC758C" w:rsidRPr="00A9186A" w:rsidRDefault="00EC758C" w:rsidP="00EC758C">
      <w:pPr>
        <w:jc w:val="both"/>
        <w:rPr>
          <w:lang w:val="uk-UA"/>
        </w:rPr>
      </w:pPr>
    </w:p>
    <w:p w:rsidR="00EC758C" w:rsidRPr="00A9186A" w:rsidRDefault="00EC758C" w:rsidP="00EC758C">
      <w:pPr>
        <w:jc w:val="both"/>
        <w:rPr>
          <w:lang w:val="uk-UA"/>
        </w:rPr>
      </w:pPr>
    </w:p>
    <w:p w:rsidR="00EC758C" w:rsidRPr="00A9186A" w:rsidRDefault="00EC758C" w:rsidP="00EC758C">
      <w:pPr>
        <w:jc w:val="both"/>
        <w:rPr>
          <w:lang w:val="uk-UA"/>
        </w:rPr>
      </w:pPr>
    </w:p>
    <w:p w:rsidR="00EC758C" w:rsidRPr="00A9186A" w:rsidRDefault="00EC758C" w:rsidP="00EC758C">
      <w:pPr>
        <w:jc w:val="both"/>
        <w:rPr>
          <w:lang w:val="uk-UA"/>
        </w:rPr>
      </w:pPr>
    </w:p>
    <w:p w:rsidR="00EC758C" w:rsidRPr="00A9186A" w:rsidRDefault="00EC758C" w:rsidP="00EC758C">
      <w:pPr>
        <w:jc w:val="both"/>
        <w:rPr>
          <w:lang w:val="uk-UA"/>
        </w:rPr>
      </w:pPr>
    </w:p>
    <w:p w:rsidR="00EC758C" w:rsidRPr="00A9186A" w:rsidRDefault="00EC758C" w:rsidP="00EC758C">
      <w:pPr>
        <w:jc w:val="center"/>
        <w:rPr>
          <w:lang w:val="uk-UA"/>
        </w:rPr>
      </w:pPr>
      <w:r>
        <w:rPr>
          <w:lang w:val="uk-UA"/>
        </w:rPr>
        <w:t>201</w:t>
      </w:r>
      <w:r w:rsidRPr="00EC758C">
        <w:t>9</w:t>
      </w:r>
      <w:r>
        <w:rPr>
          <w:lang w:val="uk-UA"/>
        </w:rPr>
        <w:t xml:space="preserve"> / 20</w:t>
      </w:r>
      <w:r w:rsidRPr="00EC758C">
        <w:t>20</w:t>
      </w:r>
      <w:r w:rsidRPr="00A9186A">
        <w:rPr>
          <w:lang w:val="uk-UA"/>
        </w:rPr>
        <w:t xml:space="preserve"> навчальний рік</w:t>
      </w:r>
    </w:p>
    <w:p w:rsidR="00A41231" w:rsidRDefault="00A41231">
      <w:pPr>
        <w:spacing w:after="200" w:line="276" w:lineRule="auto"/>
        <w:rPr>
          <w:lang w:val="uk-UA"/>
        </w:rPr>
      </w:pPr>
      <w:r>
        <w:rPr>
          <w:lang w:val="uk-UA"/>
        </w:rPr>
        <w:br w:type="page"/>
      </w:r>
    </w:p>
    <w:p w:rsidR="00EC758C" w:rsidRPr="00100D70" w:rsidRDefault="00EC758C" w:rsidP="00EC758C">
      <w:pPr>
        <w:ind w:firstLine="340"/>
      </w:pPr>
      <w:r w:rsidRPr="00100D70">
        <w:lastRenderedPageBreak/>
        <w:t xml:space="preserve">Програму рекомендовано до затвердження Вченою радою факультету </w:t>
      </w:r>
    </w:p>
    <w:p w:rsidR="00EC758C" w:rsidRPr="00100D70" w:rsidRDefault="00EC758C" w:rsidP="00EC758C"/>
    <w:p w:rsidR="00EC758C" w:rsidRPr="00FA5FA7" w:rsidRDefault="00EC758C" w:rsidP="00EC758C">
      <w:pPr>
        <w:ind w:firstLine="340"/>
        <w:jc w:val="center"/>
        <w:rPr>
          <w:lang w:val="uk-UA"/>
        </w:rPr>
      </w:pPr>
      <w:r>
        <w:rPr>
          <w:lang w:val="uk-UA"/>
        </w:rPr>
        <w:t>«2</w:t>
      </w:r>
      <w:r w:rsidRPr="00EC758C">
        <w:t>8</w:t>
      </w:r>
      <w:r>
        <w:rPr>
          <w:lang w:val="uk-UA"/>
        </w:rPr>
        <w:t>»</w:t>
      </w:r>
      <w:r>
        <w:t xml:space="preserve"> </w:t>
      </w:r>
      <w:r>
        <w:rPr>
          <w:lang w:val="uk-UA"/>
        </w:rPr>
        <w:t>серпня</w:t>
      </w:r>
      <w:r>
        <w:t xml:space="preserve"> 201</w:t>
      </w:r>
      <w:r>
        <w:rPr>
          <w:lang w:val="uk-UA"/>
        </w:rPr>
        <w:t>9</w:t>
      </w:r>
      <w:r>
        <w:t xml:space="preserve"> року, протокол № </w:t>
      </w:r>
      <w:r>
        <w:rPr>
          <w:lang w:val="uk-UA"/>
        </w:rPr>
        <w:t>1</w:t>
      </w:r>
    </w:p>
    <w:p w:rsidR="00EC758C" w:rsidRPr="00100D70" w:rsidRDefault="00EC758C" w:rsidP="00EC758C">
      <w:pPr>
        <w:ind w:firstLine="340"/>
        <w:jc w:val="center"/>
      </w:pPr>
    </w:p>
    <w:p w:rsidR="00EC758C" w:rsidRPr="00100D70" w:rsidRDefault="00EC758C" w:rsidP="00EC758C">
      <w:pPr>
        <w:ind w:firstLine="340"/>
        <w:jc w:val="center"/>
      </w:pPr>
    </w:p>
    <w:p w:rsidR="00EC758C" w:rsidRPr="00100D70" w:rsidRDefault="00EC758C" w:rsidP="00EC758C">
      <w:pPr>
        <w:ind w:firstLine="340"/>
      </w:pPr>
    </w:p>
    <w:p w:rsidR="00AB3700" w:rsidRPr="00AB3700" w:rsidRDefault="00EC758C" w:rsidP="00AB3700">
      <w:pPr>
        <w:jc w:val="both"/>
        <w:rPr>
          <w:szCs w:val="28"/>
        </w:rPr>
      </w:pPr>
      <w:r w:rsidRPr="00F52939">
        <w:t>РОЗРОБНИК ПРОГРАМИ</w:t>
      </w:r>
      <w:r w:rsidR="00AB3700" w:rsidRPr="00232789">
        <w:rPr>
          <w:sz w:val="24"/>
        </w:rPr>
        <w:t xml:space="preserve">: </w:t>
      </w:r>
      <w:r w:rsidR="009839E3" w:rsidRPr="009839E3">
        <w:rPr>
          <w:szCs w:val="28"/>
        </w:rPr>
        <w:t xml:space="preserve">Нечаєва Н. В., кандидат філологічних наук, </w:t>
      </w:r>
      <w:r w:rsidR="006F51DB">
        <w:rPr>
          <w:szCs w:val="28"/>
          <w:lang w:val="uk-UA"/>
        </w:rPr>
        <w:t xml:space="preserve">доцент, </w:t>
      </w:r>
      <w:r w:rsidR="009839E3" w:rsidRPr="009839E3">
        <w:rPr>
          <w:szCs w:val="28"/>
        </w:rPr>
        <w:t>доцент кафедри журналістики Харківського національного університету імені В. Н. Каразі</w:t>
      </w:r>
      <w:proofErr w:type="gramStart"/>
      <w:r w:rsidR="009839E3" w:rsidRPr="009839E3">
        <w:rPr>
          <w:szCs w:val="28"/>
        </w:rPr>
        <w:t>на</w:t>
      </w:r>
      <w:proofErr w:type="gramEnd"/>
    </w:p>
    <w:p w:rsidR="0029130B" w:rsidRPr="00AB3700" w:rsidRDefault="0029130B" w:rsidP="00AB3700">
      <w:pPr>
        <w:ind w:firstLine="340"/>
        <w:jc w:val="both"/>
        <w:rPr>
          <w:szCs w:val="28"/>
        </w:rPr>
      </w:pPr>
    </w:p>
    <w:p w:rsidR="00EC758C" w:rsidRPr="0029130B" w:rsidRDefault="00EC758C" w:rsidP="00EC758C">
      <w:pPr>
        <w:ind w:firstLine="340"/>
        <w:rPr>
          <w:lang w:val="uk-UA"/>
        </w:rPr>
      </w:pPr>
    </w:p>
    <w:p w:rsidR="00EC758C" w:rsidRPr="0029130B" w:rsidRDefault="00EC758C" w:rsidP="00EC758C">
      <w:pPr>
        <w:ind w:firstLine="340"/>
        <w:rPr>
          <w:lang w:val="uk-UA"/>
        </w:rPr>
      </w:pPr>
    </w:p>
    <w:p w:rsidR="00EC758C" w:rsidRPr="0029130B" w:rsidRDefault="00EC758C" w:rsidP="00EC758C">
      <w:pPr>
        <w:ind w:firstLine="340"/>
        <w:rPr>
          <w:lang w:val="uk-UA"/>
        </w:rPr>
      </w:pPr>
    </w:p>
    <w:p w:rsidR="00EC758C" w:rsidRPr="0029130B" w:rsidRDefault="00EC758C" w:rsidP="00EC758C">
      <w:pPr>
        <w:ind w:firstLine="340"/>
        <w:rPr>
          <w:lang w:val="uk-UA"/>
        </w:rPr>
      </w:pPr>
    </w:p>
    <w:p w:rsidR="00EC758C" w:rsidRPr="0029130B" w:rsidRDefault="00EC758C" w:rsidP="00EC758C">
      <w:pPr>
        <w:ind w:firstLine="340"/>
        <w:rPr>
          <w:lang w:val="uk-UA"/>
        </w:rPr>
      </w:pPr>
    </w:p>
    <w:p w:rsidR="00EC758C" w:rsidRPr="00100D70" w:rsidRDefault="00EC758C" w:rsidP="00EC758C">
      <w:pPr>
        <w:ind w:firstLine="340"/>
      </w:pPr>
      <w:r w:rsidRPr="00100D70">
        <w:t>Програму схвалено на засіданні кафедри журналістики</w:t>
      </w:r>
    </w:p>
    <w:p w:rsidR="00EC758C" w:rsidRPr="00100D70" w:rsidRDefault="00EC758C" w:rsidP="00EC758C">
      <w:pPr>
        <w:ind w:firstLine="340"/>
      </w:pPr>
    </w:p>
    <w:p w:rsidR="00EC758C" w:rsidRPr="00140699" w:rsidRDefault="00EC758C" w:rsidP="00EC758C">
      <w:pPr>
        <w:ind w:firstLine="340"/>
      </w:pPr>
      <w:r>
        <w:t xml:space="preserve">Протокол від </w:t>
      </w:r>
      <w:r>
        <w:rPr>
          <w:lang w:val="uk-UA"/>
        </w:rPr>
        <w:t>«27»</w:t>
      </w:r>
      <w:r>
        <w:t xml:space="preserve"> </w:t>
      </w:r>
      <w:r>
        <w:rPr>
          <w:lang w:val="uk-UA"/>
        </w:rPr>
        <w:t>серп</w:t>
      </w:r>
      <w:r>
        <w:t>ня 201</w:t>
      </w:r>
      <w:r>
        <w:rPr>
          <w:lang w:val="uk-UA"/>
        </w:rPr>
        <w:t>9</w:t>
      </w:r>
      <w:r>
        <w:t xml:space="preserve"> року № </w:t>
      </w:r>
      <w:r>
        <w:rPr>
          <w:lang w:val="uk-UA"/>
        </w:rPr>
        <w:t>1</w:t>
      </w:r>
    </w:p>
    <w:p w:rsidR="00EC758C" w:rsidRPr="00100D70" w:rsidRDefault="00EC758C" w:rsidP="00EC758C">
      <w:pPr>
        <w:ind w:firstLine="340"/>
      </w:pPr>
    </w:p>
    <w:p w:rsidR="00EC758C" w:rsidRPr="00140699" w:rsidRDefault="00EC758C" w:rsidP="00EC758C">
      <w:pPr>
        <w:ind w:firstLine="340"/>
        <w:rPr>
          <w:lang w:val="uk-UA"/>
        </w:rPr>
      </w:pPr>
      <w:r>
        <w:t xml:space="preserve">        </w:t>
      </w:r>
      <w:r w:rsidRPr="00100D70">
        <w:t xml:space="preserve"> Завідувач кафедри </w:t>
      </w:r>
      <w:r>
        <w:rPr>
          <w:lang w:val="uk-UA"/>
        </w:rPr>
        <w:t>журналістики</w:t>
      </w:r>
    </w:p>
    <w:p w:rsidR="00EC758C" w:rsidRPr="00100D70" w:rsidRDefault="00EC758C" w:rsidP="00EC758C">
      <w:pPr>
        <w:ind w:firstLine="340"/>
      </w:pPr>
    </w:p>
    <w:p w:rsidR="00EC758C" w:rsidRPr="00140699" w:rsidRDefault="00EC758C" w:rsidP="00EC758C">
      <w:pPr>
        <w:ind w:firstLine="340"/>
        <w:rPr>
          <w:lang w:val="uk-UA"/>
        </w:rPr>
      </w:pPr>
      <w:r w:rsidRPr="00100D70">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Pr="00140699">
        <w:rPr>
          <w:lang w:val="uk-UA"/>
        </w:rPr>
        <w:t>________________</w:t>
      </w:r>
      <w:r>
        <w:rPr>
          <w:lang w:val="uk-UA"/>
        </w:rPr>
        <w:t xml:space="preserve">              Хавкіна Л.</w:t>
      </w:r>
      <w:r w:rsidR="00F05E34">
        <w:rPr>
          <w:lang w:val="uk-UA"/>
        </w:rPr>
        <w:t xml:space="preserve"> </w:t>
      </w:r>
      <w:r>
        <w:rPr>
          <w:lang w:val="uk-UA"/>
        </w:rPr>
        <w:t>М.</w:t>
      </w:r>
    </w:p>
    <w:p w:rsidR="00EC758C" w:rsidRPr="00140699" w:rsidRDefault="00EC758C" w:rsidP="00EC758C">
      <w:pPr>
        <w:ind w:firstLine="340"/>
        <w:rPr>
          <w:lang w:val="uk-UA"/>
        </w:rPr>
      </w:pPr>
      <w:r w:rsidRPr="00140699">
        <w:rPr>
          <w:lang w:val="uk-UA"/>
        </w:rPr>
        <w:t xml:space="preserve">                               </w:t>
      </w:r>
      <w:r>
        <w:rPr>
          <w:lang w:val="uk-UA"/>
        </w:rPr>
        <w:t xml:space="preserve">                     </w:t>
      </w:r>
      <w:r w:rsidRPr="00140699">
        <w:rPr>
          <w:lang w:val="uk-UA"/>
        </w:rPr>
        <w:t xml:space="preserve">  </w:t>
      </w:r>
      <w:r w:rsidR="00F52939">
        <w:rPr>
          <w:lang w:val="uk-UA"/>
        </w:rPr>
        <w:t xml:space="preserve">          </w:t>
      </w:r>
      <w:r w:rsidRPr="00140699">
        <w:rPr>
          <w:lang w:val="uk-UA"/>
        </w:rPr>
        <w:t xml:space="preserve"> (підпис)  </w:t>
      </w:r>
      <w:r>
        <w:rPr>
          <w:lang w:val="uk-UA"/>
        </w:rPr>
        <w:tab/>
        <w:t xml:space="preserve">        </w:t>
      </w:r>
    </w:p>
    <w:p w:rsidR="00EC758C" w:rsidRPr="00140699" w:rsidRDefault="00EC758C" w:rsidP="00EC758C">
      <w:pPr>
        <w:ind w:firstLine="340"/>
        <w:rPr>
          <w:lang w:val="uk-UA"/>
        </w:rPr>
      </w:pPr>
    </w:p>
    <w:p w:rsidR="00EC758C" w:rsidRPr="00140699" w:rsidRDefault="00EC758C" w:rsidP="00EC758C">
      <w:pPr>
        <w:ind w:firstLine="340"/>
        <w:rPr>
          <w:lang w:val="uk-UA"/>
        </w:rPr>
      </w:pPr>
      <w:r w:rsidRPr="00140699">
        <w:rPr>
          <w:lang w:val="uk-UA"/>
        </w:rPr>
        <w:t>Програму погоджено методичною комісією філологічного факультету</w:t>
      </w:r>
    </w:p>
    <w:p w:rsidR="00EC758C" w:rsidRPr="00140699" w:rsidRDefault="00EC758C" w:rsidP="00EC758C">
      <w:pPr>
        <w:ind w:firstLine="340"/>
        <w:rPr>
          <w:bCs/>
          <w:i/>
          <w:iCs/>
          <w:lang w:val="uk-UA"/>
        </w:rPr>
      </w:pPr>
    </w:p>
    <w:p w:rsidR="00EC758C" w:rsidRPr="003F6DD3" w:rsidRDefault="00EC758C" w:rsidP="00EC758C">
      <w:pPr>
        <w:ind w:firstLine="340"/>
        <w:rPr>
          <w:lang w:val="uk-UA"/>
        </w:rPr>
      </w:pPr>
      <w:r w:rsidRPr="00140699">
        <w:rPr>
          <w:lang w:val="uk-UA"/>
        </w:rPr>
        <w:t xml:space="preserve">Протокол від </w:t>
      </w:r>
      <w:r>
        <w:rPr>
          <w:lang w:val="uk-UA"/>
        </w:rPr>
        <w:t>«</w:t>
      </w:r>
      <w:r w:rsidRPr="00140699">
        <w:rPr>
          <w:lang w:val="uk-UA"/>
        </w:rPr>
        <w:t>2</w:t>
      </w:r>
      <w:r>
        <w:rPr>
          <w:lang w:val="uk-UA"/>
        </w:rPr>
        <w:t>8</w:t>
      </w:r>
      <w:r w:rsidRPr="00140699">
        <w:rPr>
          <w:lang w:val="uk-UA"/>
        </w:rPr>
        <w:t xml:space="preserve">» </w:t>
      </w:r>
      <w:r>
        <w:rPr>
          <w:lang w:val="uk-UA"/>
        </w:rPr>
        <w:t>серп</w:t>
      </w:r>
      <w:r w:rsidRPr="00140699">
        <w:rPr>
          <w:lang w:val="uk-UA"/>
        </w:rPr>
        <w:t>ня 201</w:t>
      </w:r>
      <w:r>
        <w:rPr>
          <w:lang w:val="uk-UA"/>
        </w:rPr>
        <w:t xml:space="preserve">9 </w:t>
      </w:r>
      <w:r w:rsidRPr="00140699">
        <w:rPr>
          <w:lang w:val="uk-UA"/>
        </w:rPr>
        <w:t xml:space="preserve">року № </w:t>
      </w:r>
      <w:r>
        <w:rPr>
          <w:lang w:val="uk-UA"/>
        </w:rPr>
        <w:t>1</w:t>
      </w:r>
    </w:p>
    <w:p w:rsidR="00EC758C" w:rsidRPr="00140699" w:rsidRDefault="00EC758C" w:rsidP="00EC758C">
      <w:pPr>
        <w:ind w:firstLine="340"/>
        <w:rPr>
          <w:lang w:val="uk-UA"/>
        </w:rPr>
      </w:pPr>
    </w:p>
    <w:p w:rsidR="00EC758C" w:rsidRPr="00140699" w:rsidRDefault="00EC758C" w:rsidP="00EC758C">
      <w:pPr>
        <w:ind w:firstLine="340"/>
        <w:rPr>
          <w:lang w:val="uk-UA"/>
        </w:rPr>
      </w:pPr>
      <w:r w:rsidRPr="00140699">
        <w:rPr>
          <w:lang w:val="uk-UA"/>
        </w:rPr>
        <w:t xml:space="preserve"> </w:t>
      </w:r>
      <w:r>
        <w:rPr>
          <w:lang w:val="uk-UA"/>
        </w:rPr>
        <w:t xml:space="preserve">         </w:t>
      </w:r>
      <w:r w:rsidRPr="00140699">
        <w:rPr>
          <w:lang w:val="uk-UA"/>
        </w:rPr>
        <w:t xml:space="preserve">Голова методичної комісії </w:t>
      </w:r>
      <w:r>
        <w:rPr>
          <w:lang w:val="uk-UA"/>
        </w:rPr>
        <w:t>філологічного факультету</w:t>
      </w:r>
    </w:p>
    <w:p w:rsidR="00EC758C" w:rsidRPr="00140699" w:rsidRDefault="00EC758C" w:rsidP="00EC758C">
      <w:pPr>
        <w:ind w:firstLine="340"/>
        <w:rPr>
          <w:lang w:val="uk-UA"/>
        </w:rPr>
      </w:pPr>
    </w:p>
    <w:p w:rsidR="00EC758C" w:rsidRPr="00140699" w:rsidRDefault="00EC758C" w:rsidP="00EC758C">
      <w:pPr>
        <w:ind w:firstLine="340"/>
        <w:rPr>
          <w:lang w:val="uk-UA"/>
        </w:rPr>
      </w:pPr>
      <w:r w:rsidRPr="00140699">
        <w:rPr>
          <w:lang w:val="uk-UA"/>
        </w:rPr>
        <w:t xml:space="preserve">                                                          </w:t>
      </w:r>
      <w:r>
        <w:t>_______________</w:t>
      </w:r>
      <w:r>
        <w:rPr>
          <w:lang w:val="uk-UA"/>
        </w:rPr>
        <w:t xml:space="preserve">             </w:t>
      </w:r>
      <w:r w:rsidRPr="00140699">
        <w:rPr>
          <w:lang w:val="uk-UA"/>
        </w:rPr>
        <w:t>Гноєва</w:t>
      </w:r>
      <w:r w:rsidRPr="00100D70">
        <w:t> </w:t>
      </w:r>
      <w:r w:rsidRPr="00140699">
        <w:rPr>
          <w:lang w:val="uk-UA"/>
        </w:rPr>
        <w:t>Н.</w:t>
      </w:r>
      <w:r w:rsidRPr="00100D70">
        <w:t> </w:t>
      </w:r>
      <w:r w:rsidRPr="00140699">
        <w:rPr>
          <w:lang w:val="uk-UA"/>
        </w:rPr>
        <w:t>І.</w:t>
      </w:r>
    </w:p>
    <w:p w:rsidR="00EC758C" w:rsidRPr="00100D70" w:rsidRDefault="00EC758C" w:rsidP="00EC758C">
      <w:pPr>
        <w:ind w:firstLine="340"/>
      </w:pPr>
      <w:r w:rsidRPr="00100D70">
        <w:t xml:space="preserve">                                                                  (</w:t>
      </w:r>
      <w:proofErr w:type="gramStart"/>
      <w:r w:rsidRPr="00100D70">
        <w:t>п</w:t>
      </w:r>
      <w:proofErr w:type="gramEnd"/>
      <w:r w:rsidRPr="00100D70">
        <w:t xml:space="preserve">ідпис)        </w:t>
      </w:r>
    </w:p>
    <w:p w:rsidR="00EC758C" w:rsidRPr="00A9186A" w:rsidRDefault="00EC758C" w:rsidP="00EC758C">
      <w:pPr>
        <w:rPr>
          <w:sz w:val="16"/>
          <w:lang w:val="uk-UA"/>
        </w:rPr>
      </w:pPr>
    </w:p>
    <w:p w:rsidR="00EC758C" w:rsidRPr="00A9186A" w:rsidRDefault="00EC758C" w:rsidP="00EC758C">
      <w:pPr>
        <w:ind w:left="2832" w:firstLine="708"/>
        <w:jc w:val="both"/>
        <w:rPr>
          <w:lang w:val="uk-UA"/>
        </w:rPr>
      </w:pPr>
    </w:p>
    <w:p w:rsidR="00EC758C" w:rsidRPr="00A9186A" w:rsidRDefault="00EC758C" w:rsidP="00EC758C">
      <w:pPr>
        <w:ind w:left="6720"/>
        <w:rPr>
          <w:lang w:val="uk-UA"/>
        </w:rPr>
      </w:pPr>
    </w:p>
    <w:p w:rsidR="0007451A" w:rsidRDefault="0007451A">
      <w:pPr>
        <w:spacing w:after="200" w:line="276" w:lineRule="auto"/>
      </w:pPr>
      <w:r>
        <w:br w:type="page"/>
      </w:r>
    </w:p>
    <w:p w:rsidR="0007451A" w:rsidRPr="0007451A" w:rsidRDefault="0007451A" w:rsidP="0007451A">
      <w:pPr>
        <w:widowControl w:val="0"/>
        <w:shd w:val="clear" w:color="auto" w:fill="FFFFFF"/>
        <w:tabs>
          <w:tab w:val="left" w:pos="259"/>
        </w:tabs>
        <w:autoSpaceDE w:val="0"/>
        <w:autoSpaceDN w:val="0"/>
        <w:adjustRightInd w:val="0"/>
        <w:jc w:val="center"/>
        <w:rPr>
          <w:b/>
          <w:bCs/>
          <w:sz w:val="24"/>
          <w:lang w:val="uk-UA" w:eastAsia="ar-SA"/>
        </w:rPr>
      </w:pPr>
      <w:r w:rsidRPr="0007451A">
        <w:rPr>
          <w:b/>
          <w:sz w:val="24"/>
          <w:lang w:val="uk-UA" w:eastAsia="ar-SA"/>
        </w:rPr>
        <w:lastRenderedPageBreak/>
        <w:t xml:space="preserve">1. </w:t>
      </w:r>
      <w:r w:rsidRPr="0007451A">
        <w:rPr>
          <w:b/>
          <w:bCs/>
          <w:sz w:val="24"/>
          <w:lang w:val="uk-UA" w:eastAsia="ar-SA"/>
        </w:rPr>
        <w:t>Опис навчальної дисципліни</w:t>
      </w:r>
    </w:p>
    <w:p w:rsidR="0007451A" w:rsidRPr="0007451A" w:rsidRDefault="0007451A" w:rsidP="0007451A">
      <w:pPr>
        <w:suppressAutoHyphens/>
        <w:ind w:firstLine="340"/>
        <w:jc w:val="both"/>
        <w:rPr>
          <w:sz w:val="24"/>
          <w:lang w:val="uk-UA" w:eastAsia="ar-S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442"/>
        <w:gridCol w:w="1440"/>
        <w:gridCol w:w="90"/>
        <w:gridCol w:w="1710"/>
      </w:tblGrid>
      <w:tr w:rsidR="0007451A" w:rsidRPr="0007451A" w:rsidTr="00EF1F0D">
        <w:tblPrEx>
          <w:tblCellMar>
            <w:top w:w="0" w:type="dxa"/>
            <w:bottom w:w="0" w:type="dxa"/>
          </w:tblCellMar>
        </w:tblPrEx>
        <w:trPr>
          <w:trHeight w:val="803"/>
        </w:trPr>
        <w:tc>
          <w:tcPr>
            <w:tcW w:w="2896" w:type="dxa"/>
            <w:vMerge w:val="restart"/>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jc w:val="both"/>
              <w:rPr>
                <w:sz w:val="24"/>
                <w:lang w:val="uk-UA" w:eastAsia="ar-SA"/>
              </w:rPr>
            </w:pPr>
            <w:r w:rsidRPr="0007451A">
              <w:rPr>
                <w:sz w:val="24"/>
                <w:lang w:val="uk-UA" w:eastAsia="ar-SA"/>
              </w:rPr>
              <w:t>Найменування показника</w:t>
            </w:r>
          </w:p>
        </w:tc>
        <w:tc>
          <w:tcPr>
            <w:tcW w:w="3442" w:type="dxa"/>
            <w:vMerge w:val="restart"/>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jc w:val="both"/>
              <w:rPr>
                <w:sz w:val="24"/>
                <w:lang w:val="uk-UA" w:eastAsia="ar-SA"/>
              </w:rPr>
            </w:pPr>
            <w:r w:rsidRPr="0007451A">
              <w:rPr>
                <w:sz w:val="24"/>
                <w:lang w:val="uk-UA" w:eastAsia="ar-SA"/>
              </w:rPr>
              <w:t>Галузь знань (предметна область), напрям, спеціальність, рівень вищої освіти / освітньо-кваліфікаційний рівень</w:t>
            </w: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jc w:val="both"/>
              <w:rPr>
                <w:sz w:val="24"/>
                <w:lang w:val="uk-UA" w:eastAsia="ar-SA"/>
              </w:rPr>
            </w:pPr>
            <w:r w:rsidRPr="0007451A">
              <w:rPr>
                <w:sz w:val="24"/>
                <w:lang w:val="uk-UA" w:eastAsia="ar-SA"/>
              </w:rPr>
              <w:t>Характеристика навчальної дисципліни</w:t>
            </w:r>
          </w:p>
        </w:tc>
      </w:tr>
      <w:tr w:rsidR="0007451A" w:rsidRPr="0007451A" w:rsidTr="00EF1F0D">
        <w:tblPrEx>
          <w:tblCellMar>
            <w:top w:w="0" w:type="dxa"/>
            <w:bottom w:w="0" w:type="dxa"/>
          </w:tblCellMar>
        </w:tblPrEx>
        <w:trPr>
          <w:trHeight w:val="549"/>
        </w:trPr>
        <w:tc>
          <w:tcPr>
            <w:tcW w:w="2896" w:type="dxa"/>
            <w:vMerge/>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ind w:firstLine="340"/>
              <w:jc w:val="both"/>
              <w:rPr>
                <w:sz w:val="24"/>
                <w:lang w:val="uk-UA" w:eastAsia="ar-SA"/>
              </w:rPr>
            </w:pPr>
          </w:p>
        </w:tc>
        <w:tc>
          <w:tcPr>
            <w:tcW w:w="3442" w:type="dxa"/>
            <w:vMerge/>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ind w:firstLine="340"/>
              <w:jc w:val="both"/>
              <w:rPr>
                <w:sz w:val="24"/>
                <w:lang w:val="uk-UA" w:eastAsia="ar-SA"/>
              </w:rPr>
            </w:pPr>
          </w:p>
        </w:tc>
        <w:tc>
          <w:tcPr>
            <w:tcW w:w="1440"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jc w:val="both"/>
              <w:rPr>
                <w:sz w:val="24"/>
                <w:lang w:val="uk-UA" w:eastAsia="ar-SA"/>
              </w:rPr>
            </w:pPr>
            <w:r w:rsidRPr="0007451A">
              <w:rPr>
                <w:sz w:val="24"/>
                <w:lang w:val="uk-UA" w:eastAsia="ar-SA"/>
              </w:rPr>
              <w:t>денна форма навчання</w:t>
            </w:r>
          </w:p>
        </w:tc>
        <w:tc>
          <w:tcPr>
            <w:tcW w:w="1800" w:type="dxa"/>
            <w:gridSpan w:val="2"/>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jc w:val="both"/>
              <w:rPr>
                <w:sz w:val="24"/>
                <w:lang w:val="uk-UA" w:eastAsia="ar-SA"/>
              </w:rPr>
            </w:pPr>
            <w:r w:rsidRPr="0007451A">
              <w:rPr>
                <w:sz w:val="24"/>
                <w:lang w:val="uk-UA" w:eastAsia="ar-SA"/>
              </w:rPr>
              <w:t>заочна форма навчання</w:t>
            </w:r>
          </w:p>
        </w:tc>
      </w:tr>
      <w:tr w:rsidR="0007451A" w:rsidRPr="0007451A" w:rsidTr="00EF1F0D">
        <w:tblPrEx>
          <w:tblCellMar>
            <w:top w:w="0" w:type="dxa"/>
            <w:bottom w:w="0" w:type="dxa"/>
          </w:tblCellMar>
        </w:tblPrEx>
        <w:trPr>
          <w:trHeight w:val="894"/>
        </w:trPr>
        <w:tc>
          <w:tcPr>
            <w:tcW w:w="2896" w:type="dxa"/>
            <w:vMerge w:val="restart"/>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ind w:firstLine="340"/>
              <w:jc w:val="both"/>
              <w:rPr>
                <w:sz w:val="24"/>
                <w:lang w:val="uk-UA" w:eastAsia="ar-SA"/>
              </w:rPr>
            </w:pPr>
            <w:r w:rsidRPr="0007451A">
              <w:rPr>
                <w:sz w:val="24"/>
                <w:lang w:val="uk-UA" w:eastAsia="ar-SA"/>
              </w:rPr>
              <w:t>Кількість кредитів – 3</w:t>
            </w:r>
          </w:p>
        </w:tc>
        <w:tc>
          <w:tcPr>
            <w:tcW w:w="3442" w:type="dxa"/>
            <w:vMerge w:val="restart"/>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both"/>
              <w:rPr>
                <w:sz w:val="24"/>
                <w:lang w:val="uk-UA" w:eastAsia="ar-SA"/>
              </w:rPr>
            </w:pPr>
          </w:p>
          <w:p w:rsidR="0007451A" w:rsidRPr="0007451A" w:rsidRDefault="0007451A" w:rsidP="0007451A">
            <w:pPr>
              <w:suppressAutoHyphens/>
              <w:jc w:val="center"/>
              <w:rPr>
                <w:sz w:val="24"/>
                <w:lang w:val="uk-UA" w:eastAsia="ar-SA"/>
              </w:rPr>
            </w:pPr>
            <w:r w:rsidRPr="0007451A">
              <w:rPr>
                <w:sz w:val="24"/>
                <w:lang w:val="uk-UA" w:eastAsia="ar-SA"/>
              </w:rPr>
              <w:t>Спеціальність:</w:t>
            </w:r>
          </w:p>
          <w:p w:rsidR="0007451A" w:rsidRPr="0007451A" w:rsidRDefault="0007451A" w:rsidP="0007451A">
            <w:pPr>
              <w:suppressAutoHyphens/>
              <w:jc w:val="center"/>
              <w:rPr>
                <w:sz w:val="24"/>
                <w:lang w:val="uk-UA" w:eastAsia="ar-SA"/>
              </w:rPr>
            </w:pPr>
            <w:r w:rsidRPr="0007451A">
              <w:rPr>
                <w:sz w:val="24"/>
                <w:lang w:val="uk-UA" w:eastAsia="ar-SA"/>
              </w:rPr>
              <w:t>061 Журналістика</w:t>
            </w:r>
          </w:p>
          <w:p w:rsidR="0007451A" w:rsidRPr="0007451A" w:rsidRDefault="0007451A" w:rsidP="0007451A">
            <w:pPr>
              <w:suppressAutoHyphens/>
              <w:ind w:firstLine="340"/>
              <w:jc w:val="center"/>
              <w:rPr>
                <w:sz w:val="24"/>
                <w:lang w:val="uk-UA" w:eastAsia="ar-SA"/>
              </w:rPr>
            </w:pPr>
          </w:p>
          <w:p w:rsidR="0007451A" w:rsidRPr="0007451A" w:rsidRDefault="0007451A" w:rsidP="0007451A">
            <w:pPr>
              <w:suppressAutoHyphens/>
              <w:ind w:firstLine="340"/>
              <w:jc w:val="both"/>
              <w:rPr>
                <w:sz w:val="24"/>
                <w:lang w:val="uk-UA" w:eastAsia="ar-SA"/>
              </w:rPr>
            </w:pPr>
          </w:p>
          <w:p w:rsidR="0007451A" w:rsidRPr="0007451A" w:rsidRDefault="0007451A" w:rsidP="0007451A">
            <w:pPr>
              <w:suppressAutoHyphens/>
              <w:ind w:firstLine="340"/>
              <w:jc w:val="both"/>
              <w:rPr>
                <w:sz w:val="24"/>
                <w:lang w:val="uk-UA" w:eastAsia="ar-SA"/>
              </w:rPr>
            </w:pPr>
          </w:p>
          <w:p w:rsidR="0007451A" w:rsidRPr="0007451A" w:rsidRDefault="0007451A" w:rsidP="0007451A">
            <w:pPr>
              <w:suppressAutoHyphens/>
              <w:jc w:val="both"/>
              <w:rPr>
                <w:sz w:val="24"/>
                <w:lang w:val="uk-UA" w:eastAsia="ar-SA"/>
              </w:rPr>
            </w:pPr>
          </w:p>
          <w:p w:rsidR="0007451A" w:rsidRPr="0007451A" w:rsidRDefault="0007451A" w:rsidP="0007451A">
            <w:pPr>
              <w:suppressAutoHyphens/>
              <w:jc w:val="center"/>
              <w:rPr>
                <w:sz w:val="24"/>
                <w:lang w:val="uk-UA" w:eastAsia="ar-SA"/>
              </w:rPr>
            </w:pPr>
            <w:r w:rsidRPr="0007451A">
              <w:rPr>
                <w:sz w:val="24"/>
                <w:lang w:val="uk-UA" w:eastAsia="ar-SA"/>
              </w:rPr>
              <w:t>Науковий ступінь:</w:t>
            </w:r>
          </w:p>
          <w:p w:rsidR="0007451A" w:rsidRPr="0007451A" w:rsidRDefault="0007451A" w:rsidP="0007451A">
            <w:pPr>
              <w:suppressAutoHyphens/>
              <w:jc w:val="center"/>
              <w:rPr>
                <w:sz w:val="24"/>
                <w:lang w:val="uk-UA" w:eastAsia="ar-SA"/>
              </w:rPr>
            </w:pPr>
            <w:r w:rsidRPr="0007451A">
              <w:rPr>
                <w:sz w:val="24"/>
                <w:lang w:val="uk-UA" w:eastAsia="ar-SA"/>
              </w:rPr>
              <w:t>доктор філософії</w:t>
            </w:r>
          </w:p>
          <w:p w:rsidR="0007451A" w:rsidRPr="0007451A" w:rsidRDefault="0007451A" w:rsidP="0007451A">
            <w:pPr>
              <w:suppressAutoHyphens/>
              <w:ind w:firstLine="340"/>
              <w:jc w:val="both"/>
              <w:rPr>
                <w:sz w:val="24"/>
                <w:lang w:val="uk-UA" w:eastAsia="ar-SA"/>
              </w:rPr>
            </w:pPr>
          </w:p>
          <w:p w:rsidR="0007451A" w:rsidRPr="0007451A" w:rsidRDefault="0007451A" w:rsidP="0007451A">
            <w:pPr>
              <w:suppressAutoHyphens/>
              <w:ind w:firstLine="340"/>
              <w:jc w:val="both"/>
              <w:rPr>
                <w:sz w:val="24"/>
                <w:lang w:val="uk-UA" w:eastAsia="ar-SA"/>
              </w:rPr>
            </w:pPr>
          </w:p>
          <w:p w:rsidR="0007451A" w:rsidRPr="0007451A" w:rsidRDefault="0007451A" w:rsidP="0007451A">
            <w:pPr>
              <w:suppressAutoHyphens/>
              <w:ind w:firstLine="340"/>
              <w:jc w:val="both"/>
              <w:rPr>
                <w:sz w:val="24"/>
                <w:lang w:val="uk-UA" w:eastAsia="ar-SA"/>
              </w:rPr>
            </w:pP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jc w:val="center"/>
              <w:rPr>
                <w:i/>
                <w:iCs/>
                <w:sz w:val="24"/>
                <w:lang w:val="uk-UA" w:eastAsia="ar-SA"/>
              </w:rPr>
            </w:pPr>
            <w:r w:rsidRPr="0007451A">
              <w:rPr>
                <w:sz w:val="24"/>
                <w:lang w:val="uk-UA" w:eastAsia="ar-SA"/>
              </w:rPr>
              <w:t>Вибіркова</w:t>
            </w:r>
          </w:p>
        </w:tc>
      </w:tr>
      <w:tr w:rsidR="0007451A" w:rsidRPr="0007451A" w:rsidTr="00EF1F0D">
        <w:tblPrEx>
          <w:tblCellMar>
            <w:top w:w="0" w:type="dxa"/>
            <w:bottom w:w="0" w:type="dxa"/>
          </w:tblCellMar>
        </w:tblPrEx>
        <w:trPr>
          <w:trHeight w:val="170"/>
        </w:trPr>
        <w:tc>
          <w:tcPr>
            <w:tcW w:w="2896" w:type="dxa"/>
            <w:vMerge/>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ind w:firstLine="340"/>
              <w:jc w:val="both"/>
              <w:rPr>
                <w:sz w:val="24"/>
                <w:lang w:val="uk-UA" w:eastAsia="ar-SA"/>
              </w:rPr>
            </w:pPr>
          </w:p>
        </w:tc>
        <w:tc>
          <w:tcPr>
            <w:tcW w:w="3442" w:type="dxa"/>
            <w:vMerge/>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ind w:firstLine="340"/>
              <w:jc w:val="both"/>
              <w:rPr>
                <w:sz w:val="24"/>
                <w:lang w:val="uk-UA" w:eastAsia="ar-SA"/>
              </w:rPr>
            </w:pP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ind w:firstLine="340"/>
              <w:jc w:val="both"/>
              <w:rPr>
                <w:sz w:val="24"/>
                <w:lang w:val="uk-UA" w:eastAsia="ar-SA"/>
              </w:rPr>
            </w:pPr>
            <w:r w:rsidRPr="0007451A">
              <w:rPr>
                <w:sz w:val="24"/>
                <w:lang w:val="uk-UA" w:eastAsia="ar-SA"/>
              </w:rPr>
              <w:t>Рік підготовки</w:t>
            </w:r>
          </w:p>
        </w:tc>
      </w:tr>
      <w:tr w:rsidR="0007451A" w:rsidRPr="0007451A" w:rsidTr="00EF1F0D">
        <w:tblPrEx>
          <w:tblCellMar>
            <w:top w:w="0" w:type="dxa"/>
            <w:bottom w:w="0" w:type="dxa"/>
          </w:tblCellMar>
        </w:tblPrEx>
        <w:trPr>
          <w:trHeight w:val="207"/>
        </w:trPr>
        <w:tc>
          <w:tcPr>
            <w:tcW w:w="2896" w:type="dxa"/>
            <w:vMerge/>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ind w:firstLine="340"/>
              <w:jc w:val="both"/>
              <w:rPr>
                <w:sz w:val="24"/>
                <w:lang w:val="uk-UA" w:eastAsia="ar-SA"/>
              </w:rPr>
            </w:pPr>
          </w:p>
        </w:tc>
        <w:tc>
          <w:tcPr>
            <w:tcW w:w="3442" w:type="dxa"/>
            <w:vMerge/>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ind w:firstLine="340"/>
              <w:jc w:val="both"/>
              <w:rPr>
                <w:sz w:val="24"/>
                <w:lang w:val="uk-UA" w:eastAsia="ar-SA"/>
              </w:rPr>
            </w:pPr>
          </w:p>
        </w:tc>
        <w:tc>
          <w:tcPr>
            <w:tcW w:w="1440" w:type="dxa"/>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ind w:firstLine="340"/>
              <w:jc w:val="both"/>
              <w:rPr>
                <w:sz w:val="24"/>
                <w:lang w:val="uk-UA" w:eastAsia="ar-SA"/>
              </w:rPr>
            </w:pPr>
            <w:r w:rsidRPr="0007451A">
              <w:rPr>
                <w:sz w:val="24"/>
                <w:lang w:val="uk-UA" w:eastAsia="ar-SA"/>
              </w:rPr>
              <w:t>2-й</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ind w:firstLine="340"/>
              <w:jc w:val="both"/>
              <w:rPr>
                <w:sz w:val="24"/>
                <w:lang w:val="uk-UA" w:eastAsia="ar-SA"/>
              </w:rPr>
            </w:pPr>
          </w:p>
        </w:tc>
      </w:tr>
      <w:tr w:rsidR="0007451A" w:rsidRPr="0007451A" w:rsidTr="00EF1F0D">
        <w:tblPrEx>
          <w:tblCellMar>
            <w:top w:w="0" w:type="dxa"/>
            <w:bottom w:w="0" w:type="dxa"/>
          </w:tblCellMar>
        </w:tblPrEx>
        <w:trPr>
          <w:trHeight w:val="566"/>
        </w:trPr>
        <w:tc>
          <w:tcPr>
            <w:tcW w:w="2896" w:type="dxa"/>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jc w:val="both"/>
              <w:rPr>
                <w:sz w:val="24"/>
                <w:lang w:val="uk-UA" w:eastAsia="ar-SA"/>
              </w:rPr>
            </w:pPr>
            <w:r w:rsidRPr="0007451A">
              <w:rPr>
                <w:sz w:val="24"/>
                <w:lang w:val="uk-UA" w:eastAsia="ar-SA"/>
              </w:rPr>
              <w:t>Індивідуальне завдання</w:t>
            </w:r>
          </w:p>
          <w:p w:rsidR="0007451A" w:rsidRPr="0007451A" w:rsidRDefault="0007451A" w:rsidP="0007451A">
            <w:pPr>
              <w:suppressAutoHyphens/>
              <w:jc w:val="both"/>
              <w:rPr>
                <w:sz w:val="24"/>
                <w:lang w:val="uk-UA" w:eastAsia="ar-SA"/>
              </w:rPr>
            </w:pPr>
            <w:r w:rsidRPr="0007451A">
              <w:rPr>
                <w:sz w:val="24"/>
                <w:lang w:val="uk-UA" w:eastAsia="ar-SA"/>
              </w:rPr>
              <w:t>не передбачене</w:t>
            </w:r>
          </w:p>
        </w:tc>
        <w:tc>
          <w:tcPr>
            <w:tcW w:w="3442" w:type="dxa"/>
            <w:vMerge/>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ind w:firstLine="340"/>
              <w:jc w:val="both"/>
              <w:rPr>
                <w:sz w:val="24"/>
                <w:lang w:val="uk-UA" w:eastAsia="ar-SA"/>
              </w:rPr>
            </w:pP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jc w:val="center"/>
              <w:rPr>
                <w:sz w:val="24"/>
                <w:lang w:val="uk-UA" w:eastAsia="ar-SA"/>
              </w:rPr>
            </w:pPr>
            <w:r w:rsidRPr="0007451A">
              <w:rPr>
                <w:sz w:val="24"/>
                <w:lang w:val="uk-UA" w:eastAsia="ar-SA"/>
              </w:rPr>
              <w:t>Семестр</w:t>
            </w:r>
          </w:p>
        </w:tc>
      </w:tr>
      <w:tr w:rsidR="0007451A" w:rsidRPr="0007451A" w:rsidTr="00EF1F0D">
        <w:tblPrEx>
          <w:tblCellMar>
            <w:top w:w="0" w:type="dxa"/>
            <w:bottom w:w="0" w:type="dxa"/>
          </w:tblCellMar>
        </w:tblPrEx>
        <w:trPr>
          <w:trHeight w:val="323"/>
        </w:trPr>
        <w:tc>
          <w:tcPr>
            <w:tcW w:w="2896" w:type="dxa"/>
            <w:vMerge w:val="restart"/>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jc w:val="both"/>
              <w:rPr>
                <w:sz w:val="24"/>
                <w:lang w:val="en-US" w:eastAsia="ar-SA"/>
              </w:rPr>
            </w:pPr>
            <w:r w:rsidRPr="0007451A">
              <w:rPr>
                <w:sz w:val="24"/>
                <w:lang w:val="uk-UA" w:eastAsia="ar-SA"/>
              </w:rPr>
              <w:t>Загальна кількість годин 9</w:t>
            </w:r>
            <w:r w:rsidRPr="0007451A">
              <w:rPr>
                <w:sz w:val="24"/>
                <w:lang w:val="en-US" w:eastAsia="ar-SA"/>
              </w:rPr>
              <w:t>0</w:t>
            </w:r>
          </w:p>
        </w:tc>
        <w:tc>
          <w:tcPr>
            <w:tcW w:w="3442" w:type="dxa"/>
            <w:vMerge/>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ind w:firstLine="340"/>
              <w:jc w:val="both"/>
              <w:rPr>
                <w:sz w:val="24"/>
                <w:lang w:val="uk-UA" w:eastAsia="ar-SA"/>
              </w:rPr>
            </w:pPr>
          </w:p>
        </w:tc>
        <w:tc>
          <w:tcPr>
            <w:tcW w:w="1440" w:type="dxa"/>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ind w:firstLine="340"/>
              <w:jc w:val="both"/>
              <w:rPr>
                <w:sz w:val="24"/>
                <w:lang w:val="uk-UA" w:eastAsia="ar-SA"/>
              </w:rPr>
            </w:pPr>
            <w:r w:rsidRPr="0007451A">
              <w:rPr>
                <w:sz w:val="24"/>
                <w:lang w:val="uk-UA" w:eastAsia="ar-SA"/>
              </w:rPr>
              <w:t>4-й</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ind w:firstLine="340"/>
              <w:jc w:val="both"/>
              <w:rPr>
                <w:sz w:val="24"/>
                <w:lang w:val="uk-UA" w:eastAsia="ar-SA"/>
              </w:rPr>
            </w:pPr>
          </w:p>
        </w:tc>
      </w:tr>
      <w:tr w:rsidR="0007451A" w:rsidRPr="0007451A" w:rsidTr="00EF1F0D">
        <w:tblPrEx>
          <w:tblCellMar>
            <w:top w:w="0" w:type="dxa"/>
            <w:bottom w:w="0" w:type="dxa"/>
          </w:tblCellMar>
        </w:tblPrEx>
        <w:trPr>
          <w:trHeight w:val="322"/>
        </w:trPr>
        <w:tc>
          <w:tcPr>
            <w:tcW w:w="2896" w:type="dxa"/>
            <w:vMerge/>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ind w:firstLine="340"/>
              <w:jc w:val="both"/>
              <w:rPr>
                <w:sz w:val="24"/>
                <w:lang w:val="uk-UA" w:eastAsia="ar-SA"/>
              </w:rPr>
            </w:pPr>
          </w:p>
        </w:tc>
        <w:tc>
          <w:tcPr>
            <w:tcW w:w="3442" w:type="dxa"/>
            <w:vMerge/>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ind w:firstLine="340"/>
              <w:jc w:val="both"/>
              <w:rPr>
                <w:sz w:val="24"/>
                <w:lang w:val="uk-UA" w:eastAsia="ar-SA"/>
              </w:rPr>
            </w:pP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jc w:val="center"/>
              <w:rPr>
                <w:sz w:val="24"/>
                <w:lang w:val="uk-UA" w:eastAsia="ar-SA"/>
              </w:rPr>
            </w:pPr>
            <w:r w:rsidRPr="0007451A">
              <w:rPr>
                <w:sz w:val="24"/>
                <w:lang w:val="uk-UA" w:eastAsia="ar-SA"/>
              </w:rPr>
              <w:t>Лекції</w:t>
            </w:r>
          </w:p>
          <w:p w:rsidR="0007451A" w:rsidRPr="0007451A" w:rsidRDefault="0007451A" w:rsidP="0007451A">
            <w:pPr>
              <w:suppressAutoHyphens/>
              <w:rPr>
                <w:sz w:val="24"/>
                <w:lang w:val="uk-UA" w:eastAsia="ar-SA"/>
              </w:rPr>
            </w:pPr>
          </w:p>
        </w:tc>
      </w:tr>
      <w:tr w:rsidR="0007451A" w:rsidRPr="0007451A" w:rsidTr="00EF1F0D">
        <w:tblPrEx>
          <w:tblCellMar>
            <w:top w:w="0" w:type="dxa"/>
            <w:bottom w:w="0" w:type="dxa"/>
          </w:tblCellMar>
        </w:tblPrEx>
        <w:trPr>
          <w:trHeight w:val="320"/>
        </w:trPr>
        <w:tc>
          <w:tcPr>
            <w:tcW w:w="2896" w:type="dxa"/>
            <w:vMerge w:val="restart"/>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jc w:val="both"/>
              <w:rPr>
                <w:sz w:val="24"/>
                <w:lang w:val="uk-UA" w:eastAsia="ar-SA"/>
              </w:rPr>
            </w:pPr>
            <w:r w:rsidRPr="0007451A">
              <w:rPr>
                <w:sz w:val="24"/>
                <w:lang w:val="uk-UA" w:eastAsia="ar-SA"/>
              </w:rPr>
              <w:t>Тижневих годин для денної форми навчання:</w:t>
            </w:r>
          </w:p>
          <w:p w:rsidR="0007451A" w:rsidRPr="0007451A" w:rsidRDefault="0007451A" w:rsidP="0007451A">
            <w:pPr>
              <w:suppressAutoHyphens/>
              <w:jc w:val="both"/>
              <w:rPr>
                <w:sz w:val="24"/>
                <w:lang w:val="uk-UA" w:eastAsia="ar-SA"/>
              </w:rPr>
            </w:pPr>
            <w:r w:rsidRPr="0007451A">
              <w:rPr>
                <w:sz w:val="24"/>
                <w:lang w:val="uk-UA" w:eastAsia="ar-SA"/>
              </w:rPr>
              <w:t>семінарських – 2,</w:t>
            </w:r>
          </w:p>
          <w:p w:rsidR="0007451A" w:rsidRPr="0007451A" w:rsidRDefault="0007451A" w:rsidP="0007451A">
            <w:pPr>
              <w:suppressAutoHyphens/>
              <w:jc w:val="both"/>
              <w:rPr>
                <w:sz w:val="24"/>
                <w:lang w:val="uk-UA" w:eastAsia="ar-SA"/>
              </w:rPr>
            </w:pPr>
            <w:r w:rsidRPr="0007451A">
              <w:rPr>
                <w:sz w:val="24"/>
                <w:lang w:val="uk-UA" w:eastAsia="ar-SA"/>
              </w:rPr>
              <w:t>самостійної роботи аспіранта – 5</w:t>
            </w:r>
          </w:p>
        </w:tc>
        <w:tc>
          <w:tcPr>
            <w:tcW w:w="3442" w:type="dxa"/>
            <w:vMerge/>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ind w:firstLine="340"/>
              <w:jc w:val="both"/>
              <w:rPr>
                <w:sz w:val="24"/>
                <w:lang w:val="uk-UA" w:eastAsia="ar-SA"/>
              </w:rPr>
            </w:pPr>
          </w:p>
        </w:tc>
        <w:tc>
          <w:tcPr>
            <w:tcW w:w="1440" w:type="dxa"/>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ind w:firstLine="340"/>
              <w:jc w:val="both"/>
              <w:rPr>
                <w:sz w:val="24"/>
                <w:lang w:val="uk-UA" w:eastAsia="ar-SA"/>
              </w:rPr>
            </w:pPr>
            <w:r w:rsidRPr="0007451A">
              <w:rPr>
                <w:sz w:val="24"/>
                <w:lang w:val="uk-UA" w:eastAsia="ar-SA"/>
              </w:rPr>
              <w:t>14 год.</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ind w:firstLine="340"/>
              <w:jc w:val="both"/>
              <w:rPr>
                <w:sz w:val="24"/>
                <w:lang w:val="uk-UA" w:eastAsia="ar-SA"/>
              </w:rPr>
            </w:pPr>
          </w:p>
        </w:tc>
      </w:tr>
      <w:tr w:rsidR="0007451A" w:rsidRPr="0007451A" w:rsidTr="00EF1F0D">
        <w:tblPrEx>
          <w:tblCellMar>
            <w:top w:w="0" w:type="dxa"/>
            <w:bottom w:w="0" w:type="dxa"/>
          </w:tblCellMar>
        </w:tblPrEx>
        <w:trPr>
          <w:trHeight w:val="320"/>
        </w:trPr>
        <w:tc>
          <w:tcPr>
            <w:tcW w:w="2896" w:type="dxa"/>
            <w:vMerge/>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ind w:firstLine="340"/>
              <w:jc w:val="both"/>
              <w:rPr>
                <w:sz w:val="24"/>
                <w:lang w:val="uk-UA" w:eastAsia="ar-SA"/>
              </w:rPr>
            </w:pPr>
          </w:p>
        </w:tc>
        <w:tc>
          <w:tcPr>
            <w:tcW w:w="3442" w:type="dxa"/>
            <w:vMerge/>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ind w:firstLine="340"/>
              <w:jc w:val="both"/>
              <w:rPr>
                <w:sz w:val="24"/>
                <w:lang w:val="uk-UA" w:eastAsia="ar-SA"/>
              </w:rPr>
            </w:pP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ind w:firstLine="340"/>
              <w:jc w:val="center"/>
              <w:rPr>
                <w:sz w:val="24"/>
                <w:lang w:val="uk-UA" w:eastAsia="ar-SA"/>
              </w:rPr>
            </w:pPr>
            <w:r w:rsidRPr="0007451A">
              <w:rPr>
                <w:sz w:val="24"/>
                <w:lang w:val="uk-UA" w:eastAsia="ar-SA"/>
              </w:rPr>
              <w:t>Семінарські</w:t>
            </w:r>
          </w:p>
          <w:p w:rsidR="0007451A" w:rsidRPr="0007451A" w:rsidRDefault="0007451A" w:rsidP="0007451A">
            <w:pPr>
              <w:suppressAutoHyphens/>
              <w:ind w:firstLine="340"/>
              <w:jc w:val="center"/>
              <w:rPr>
                <w:sz w:val="24"/>
                <w:lang w:val="uk-UA" w:eastAsia="ar-SA"/>
              </w:rPr>
            </w:pPr>
          </w:p>
        </w:tc>
      </w:tr>
      <w:tr w:rsidR="0007451A" w:rsidRPr="0007451A" w:rsidTr="00EF1F0D">
        <w:tblPrEx>
          <w:tblCellMar>
            <w:top w:w="0" w:type="dxa"/>
            <w:bottom w:w="0" w:type="dxa"/>
          </w:tblCellMar>
        </w:tblPrEx>
        <w:trPr>
          <w:trHeight w:val="320"/>
        </w:trPr>
        <w:tc>
          <w:tcPr>
            <w:tcW w:w="2896" w:type="dxa"/>
            <w:vMerge/>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ind w:firstLine="340"/>
              <w:jc w:val="both"/>
              <w:rPr>
                <w:sz w:val="24"/>
                <w:lang w:val="uk-UA" w:eastAsia="ar-SA"/>
              </w:rPr>
            </w:pPr>
          </w:p>
        </w:tc>
        <w:tc>
          <w:tcPr>
            <w:tcW w:w="3442" w:type="dxa"/>
            <w:vMerge/>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ind w:firstLine="340"/>
              <w:jc w:val="both"/>
              <w:rPr>
                <w:sz w:val="24"/>
                <w:lang w:val="uk-UA" w:eastAsia="ar-SA"/>
              </w:rPr>
            </w:pPr>
          </w:p>
        </w:tc>
        <w:tc>
          <w:tcPr>
            <w:tcW w:w="1440" w:type="dxa"/>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ind w:firstLine="340"/>
              <w:jc w:val="both"/>
              <w:rPr>
                <w:i/>
                <w:iCs/>
                <w:sz w:val="24"/>
                <w:lang w:val="uk-UA" w:eastAsia="ar-SA"/>
              </w:rPr>
            </w:pPr>
            <w:r w:rsidRPr="0007451A">
              <w:rPr>
                <w:sz w:val="24"/>
                <w:lang w:val="uk-UA" w:eastAsia="ar-SA"/>
              </w:rPr>
              <w:t>4 год.</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ind w:firstLine="340"/>
              <w:jc w:val="both"/>
              <w:rPr>
                <w:sz w:val="24"/>
                <w:lang w:val="uk-UA" w:eastAsia="ar-SA"/>
              </w:rPr>
            </w:pPr>
          </w:p>
        </w:tc>
      </w:tr>
      <w:tr w:rsidR="0007451A" w:rsidRPr="0007451A" w:rsidTr="00EF1F0D">
        <w:tblPrEx>
          <w:tblCellMar>
            <w:top w:w="0" w:type="dxa"/>
            <w:bottom w:w="0" w:type="dxa"/>
          </w:tblCellMar>
        </w:tblPrEx>
        <w:trPr>
          <w:trHeight w:val="678"/>
        </w:trPr>
        <w:tc>
          <w:tcPr>
            <w:tcW w:w="2896" w:type="dxa"/>
            <w:vMerge/>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ind w:firstLine="340"/>
              <w:jc w:val="both"/>
              <w:rPr>
                <w:sz w:val="24"/>
                <w:lang w:val="uk-UA" w:eastAsia="ar-SA"/>
              </w:rPr>
            </w:pPr>
          </w:p>
        </w:tc>
        <w:tc>
          <w:tcPr>
            <w:tcW w:w="3442" w:type="dxa"/>
            <w:vMerge/>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ind w:firstLine="340"/>
              <w:jc w:val="both"/>
              <w:rPr>
                <w:sz w:val="24"/>
                <w:lang w:val="uk-UA" w:eastAsia="ar-SA"/>
              </w:rPr>
            </w:pPr>
          </w:p>
        </w:tc>
        <w:tc>
          <w:tcPr>
            <w:tcW w:w="3240" w:type="dxa"/>
            <w:gridSpan w:val="3"/>
            <w:tcBorders>
              <w:top w:val="single" w:sz="4" w:space="0" w:color="auto"/>
              <w:left w:val="single" w:sz="4" w:space="0" w:color="auto"/>
              <w:right w:val="single" w:sz="4" w:space="0" w:color="auto"/>
            </w:tcBorders>
            <w:vAlign w:val="center"/>
          </w:tcPr>
          <w:p w:rsidR="0007451A" w:rsidRPr="0007451A" w:rsidRDefault="0007451A" w:rsidP="0007451A">
            <w:pPr>
              <w:suppressAutoHyphens/>
              <w:ind w:firstLine="340"/>
              <w:jc w:val="both"/>
              <w:rPr>
                <w:sz w:val="24"/>
                <w:lang w:val="uk-UA" w:eastAsia="ar-SA"/>
              </w:rPr>
            </w:pPr>
            <w:r w:rsidRPr="0007451A">
              <w:rPr>
                <w:sz w:val="24"/>
                <w:lang w:val="uk-UA" w:eastAsia="ar-SA"/>
              </w:rPr>
              <w:t>Самостійна робота</w:t>
            </w:r>
          </w:p>
        </w:tc>
      </w:tr>
      <w:tr w:rsidR="0007451A" w:rsidRPr="0007451A" w:rsidTr="00EF1F0D">
        <w:tblPrEx>
          <w:tblCellMar>
            <w:top w:w="0" w:type="dxa"/>
            <w:bottom w:w="0" w:type="dxa"/>
          </w:tblCellMar>
        </w:tblPrEx>
        <w:trPr>
          <w:trHeight w:val="138"/>
        </w:trPr>
        <w:tc>
          <w:tcPr>
            <w:tcW w:w="2896" w:type="dxa"/>
            <w:vMerge/>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ind w:firstLine="340"/>
              <w:jc w:val="both"/>
              <w:rPr>
                <w:sz w:val="24"/>
                <w:lang w:val="uk-UA" w:eastAsia="ar-SA"/>
              </w:rPr>
            </w:pPr>
          </w:p>
        </w:tc>
        <w:tc>
          <w:tcPr>
            <w:tcW w:w="3442" w:type="dxa"/>
            <w:vMerge/>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ind w:firstLine="340"/>
              <w:jc w:val="both"/>
              <w:rPr>
                <w:sz w:val="24"/>
                <w:lang w:val="uk-UA" w:eastAsia="ar-SA"/>
              </w:rPr>
            </w:pPr>
          </w:p>
        </w:tc>
        <w:tc>
          <w:tcPr>
            <w:tcW w:w="1440" w:type="dxa"/>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ind w:firstLine="340"/>
              <w:jc w:val="both"/>
              <w:rPr>
                <w:i/>
                <w:iCs/>
                <w:sz w:val="24"/>
                <w:lang w:val="uk-UA" w:eastAsia="ar-SA"/>
              </w:rPr>
            </w:pPr>
            <w:r w:rsidRPr="0007451A">
              <w:rPr>
                <w:sz w:val="24"/>
                <w:lang w:val="uk-UA" w:eastAsia="ar-SA"/>
              </w:rPr>
              <w:t>72 год.</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ind w:firstLine="340"/>
              <w:jc w:val="both"/>
              <w:rPr>
                <w:sz w:val="24"/>
                <w:lang w:val="uk-UA" w:eastAsia="ar-SA"/>
              </w:rPr>
            </w:pPr>
          </w:p>
        </w:tc>
      </w:tr>
      <w:tr w:rsidR="0007451A" w:rsidRPr="0007451A" w:rsidTr="00EF1F0D">
        <w:tblPrEx>
          <w:tblCellMar>
            <w:top w:w="0" w:type="dxa"/>
            <w:bottom w:w="0" w:type="dxa"/>
          </w:tblCellMar>
        </w:tblPrEx>
        <w:trPr>
          <w:trHeight w:val="550"/>
        </w:trPr>
        <w:tc>
          <w:tcPr>
            <w:tcW w:w="2896" w:type="dxa"/>
            <w:vMerge/>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ind w:firstLine="340"/>
              <w:jc w:val="both"/>
              <w:rPr>
                <w:sz w:val="24"/>
                <w:lang w:val="uk-UA" w:eastAsia="ar-SA"/>
              </w:rPr>
            </w:pPr>
          </w:p>
        </w:tc>
        <w:tc>
          <w:tcPr>
            <w:tcW w:w="3442" w:type="dxa"/>
            <w:vMerge/>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ind w:firstLine="340"/>
              <w:jc w:val="both"/>
              <w:rPr>
                <w:sz w:val="24"/>
                <w:lang w:val="uk-UA" w:eastAsia="ar-SA"/>
              </w:rPr>
            </w:pPr>
          </w:p>
        </w:tc>
        <w:tc>
          <w:tcPr>
            <w:tcW w:w="3240" w:type="dxa"/>
            <w:gridSpan w:val="3"/>
            <w:tcBorders>
              <w:top w:val="single" w:sz="4" w:space="0" w:color="auto"/>
              <w:left w:val="single" w:sz="4" w:space="0" w:color="auto"/>
              <w:right w:val="single" w:sz="4" w:space="0" w:color="auto"/>
            </w:tcBorders>
            <w:vAlign w:val="center"/>
          </w:tcPr>
          <w:p w:rsidR="0007451A" w:rsidRPr="0007451A" w:rsidRDefault="0007451A" w:rsidP="0007451A">
            <w:pPr>
              <w:suppressAutoHyphens/>
              <w:jc w:val="center"/>
              <w:rPr>
                <w:sz w:val="24"/>
                <w:lang w:val="uk-UA" w:eastAsia="ar-SA"/>
              </w:rPr>
            </w:pPr>
            <w:r w:rsidRPr="0007451A">
              <w:rPr>
                <w:sz w:val="24"/>
                <w:lang w:val="uk-UA" w:eastAsia="ar-SA"/>
              </w:rPr>
              <w:t>Вид контролю</w:t>
            </w:r>
          </w:p>
        </w:tc>
      </w:tr>
      <w:tr w:rsidR="0007451A" w:rsidRPr="0007451A" w:rsidTr="00EF1F0D">
        <w:tblPrEx>
          <w:tblCellMar>
            <w:top w:w="0" w:type="dxa"/>
            <w:bottom w:w="0" w:type="dxa"/>
          </w:tblCellMar>
        </w:tblPrEx>
        <w:trPr>
          <w:trHeight w:val="138"/>
        </w:trPr>
        <w:tc>
          <w:tcPr>
            <w:tcW w:w="2896" w:type="dxa"/>
            <w:vMerge/>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ind w:firstLine="340"/>
              <w:jc w:val="both"/>
              <w:rPr>
                <w:sz w:val="24"/>
                <w:lang w:val="uk-UA" w:eastAsia="ar-SA"/>
              </w:rPr>
            </w:pPr>
          </w:p>
        </w:tc>
        <w:tc>
          <w:tcPr>
            <w:tcW w:w="3442" w:type="dxa"/>
            <w:vMerge/>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ind w:firstLine="340"/>
              <w:jc w:val="both"/>
              <w:rPr>
                <w:sz w:val="24"/>
                <w:lang w:val="uk-UA" w:eastAsia="ar-SA"/>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ind w:firstLine="340"/>
              <w:jc w:val="both"/>
              <w:rPr>
                <w:sz w:val="24"/>
                <w:lang w:val="uk-UA" w:eastAsia="ar-SA"/>
              </w:rPr>
            </w:pPr>
            <w:r w:rsidRPr="0007451A">
              <w:rPr>
                <w:sz w:val="24"/>
                <w:lang w:val="uk-UA" w:eastAsia="ar-SA"/>
              </w:rPr>
              <w:t>Іспит</w:t>
            </w:r>
          </w:p>
        </w:tc>
        <w:tc>
          <w:tcPr>
            <w:tcW w:w="1710" w:type="dxa"/>
            <w:tcBorders>
              <w:top w:val="single" w:sz="4" w:space="0" w:color="auto"/>
              <w:left w:val="single" w:sz="4" w:space="0" w:color="auto"/>
              <w:bottom w:val="single" w:sz="4" w:space="0" w:color="auto"/>
              <w:right w:val="single" w:sz="4" w:space="0" w:color="auto"/>
            </w:tcBorders>
            <w:vAlign w:val="center"/>
          </w:tcPr>
          <w:p w:rsidR="0007451A" w:rsidRPr="0007451A" w:rsidRDefault="0007451A" w:rsidP="0007451A">
            <w:pPr>
              <w:suppressAutoHyphens/>
              <w:ind w:firstLine="340"/>
              <w:jc w:val="both"/>
              <w:rPr>
                <w:sz w:val="24"/>
                <w:lang w:val="uk-UA" w:eastAsia="ar-SA"/>
              </w:rPr>
            </w:pPr>
          </w:p>
        </w:tc>
      </w:tr>
    </w:tbl>
    <w:p w:rsidR="0007451A" w:rsidRPr="0007451A" w:rsidRDefault="0007451A" w:rsidP="0007451A">
      <w:pPr>
        <w:suppressAutoHyphens/>
        <w:ind w:firstLine="340"/>
        <w:jc w:val="both"/>
        <w:rPr>
          <w:sz w:val="24"/>
          <w:lang w:val="uk-UA" w:eastAsia="ar-SA"/>
        </w:rPr>
      </w:pPr>
    </w:p>
    <w:p w:rsidR="0007451A" w:rsidRPr="0007451A" w:rsidRDefault="0007451A" w:rsidP="0007451A">
      <w:pPr>
        <w:keepNext/>
        <w:spacing w:before="240" w:after="60"/>
        <w:jc w:val="center"/>
        <w:outlineLvl w:val="2"/>
        <w:rPr>
          <w:b/>
          <w:bCs/>
          <w:sz w:val="24"/>
          <w:lang w:val="uk-UA"/>
        </w:rPr>
      </w:pPr>
      <w:r w:rsidRPr="0007451A">
        <w:rPr>
          <w:b/>
          <w:bCs/>
          <w:sz w:val="24"/>
          <w:lang w:val="uk-UA"/>
        </w:rPr>
        <w:t>2. Мета та завдання навчальної дисципліни</w:t>
      </w:r>
    </w:p>
    <w:p w:rsidR="0007451A" w:rsidRPr="0007451A" w:rsidRDefault="0007451A" w:rsidP="0007451A">
      <w:pPr>
        <w:suppressAutoHyphens/>
        <w:rPr>
          <w:sz w:val="24"/>
          <w:lang w:val="uk-UA"/>
        </w:rPr>
      </w:pPr>
    </w:p>
    <w:p w:rsidR="0007451A" w:rsidRPr="0007451A" w:rsidRDefault="0007451A" w:rsidP="0007451A">
      <w:pPr>
        <w:autoSpaceDE w:val="0"/>
        <w:autoSpaceDN w:val="0"/>
        <w:adjustRightInd w:val="0"/>
        <w:ind w:firstLine="426"/>
        <w:jc w:val="both"/>
        <w:rPr>
          <w:sz w:val="24"/>
          <w:lang w:val="uk-UA" w:eastAsia="uk-UA"/>
        </w:rPr>
      </w:pPr>
      <w:r w:rsidRPr="0007451A">
        <w:rPr>
          <w:sz w:val="24"/>
          <w:lang w:val="uk-UA" w:eastAsia="ar-SA"/>
        </w:rPr>
        <w:t xml:space="preserve">2.1. </w:t>
      </w:r>
      <w:r w:rsidRPr="0007451A">
        <w:rPr>
          <w:b/>
          <w:sz w:val="24"/>
          <w:lang w:val="uk-UA" w:eastAsia="ar-SA"/>
        </w:rPr>
        <w:t xml:space="preserve">Метою </w:t>
      </w:r>
      <w:r w:rsidRPr="0007451A">
        <w:rPr>
          <w:sz w:val="24"/>
          <w:lang w:val="uk-UA" w:eastAsia="ar-SA"/>
        </w:rPr>
        <w:t>викладання навчальної дисципліни є надання</w:t>
      </w:r>
      <w:r w:rsidRPr="0007451A">
        <w:rPr>
          <w:sz w:val="24"/>
          <w:lang w:val="uk-UA" w:eastAsia="uk-UA"/>
        </w:rPr>
        <w:t xml:space="preserve"> уявлення про сучасні соціокомунікаційні процеси і пояснення значущості медіаосвіти в глобалізованому інформаційному світі; ознайомлення аспірантів з основними напрямками медіаосвіти, її аудиторіальною стратифікацією, завданнями і викликами масовокомунікаційних перетворень; сформування розуміння залежності рівня медіаосвіти суспільства і здатності його протистояти позитивним і негативним наслідкам впливу медіа; дати уявлення про медіаграмотність як про нову форму соціалізації людини, можливість глибокого розуміння сучасних суспільно-політичних, громадянських, культурних проблем, і водночас як про механізм отримання новітніх знань за допомогою медіаконтенту телебачення, преси, Інтернет, радіо, кіно тощо.</w:t>
      </w:r>
    </w:p>
    <w:p w:rsidR="0007451A" w:rsidRPr="0007451A" w:rsidRDefault="0007451A" w:rsidP="0007451A">
      <w:pPr>
        <w:suppressAutoHyphens/>
        <w:ind w:firstLine="295"/>
        <w:jc w:val="both"/>
        <w:rPr>
          <w:sz w:val="24"/>
          <w:lang w:val="uk-UA" w:eastAsia="ar-SA"/>
        </w:rPr>
      </w:pPr>
      <w:r w:rsidRPr="0007451A">
        <w:rPr>
          <w:sz w:val="24"/>
          <w:lang w:val="uk-UA" w:eastAsia="ar-SA"/>
        </w:rPr>
        <w:t xml:space="preserve">2.2. Основними </w:t>
      </w:r>
      <w:r w:rsidRPr="0007451A">
        <w:rPr>
          <w:b/>
          <w:sz w:val="24"/>
          <w:lang w:val="uk-UA" w:eastAsia="ar-SA"/>
        </w:rPr>
        <w:t>завданнями</w:t>
      </w:r>
      <w:r w:rsidRPr="0007451A">
        <w:rPr>
          <w:sz w:val="24"/>
          <w:lang w:val="uk-UA" w:eastAsia="ar-SA"/>
        </w:rPr>
        <w:t xml:space="preserve"> вивчення дисципліни є </w:t>
      </w:r>
    </w:p>
    <w:p w:rsidR="0007451A" w:rsidRPr="0007451A" w:rsidRDefault="0007451A" w:rsidP="0007451A">
      <w:pPr>
        <w:numPr>
          <w:ilvl w:val="0"/>
          <w:numId w:val="21"/>
        </w:numPr>
        <w:suppressAutoHyphens/>
        <w:jc w:val="both"/>
        <w:rPr>
          <w:sz w:val="24"/>
          <w:lang w:val="uk-UA" w:eastAsia="ar-SA"/>
        </w:rPr>
      </w:pPr>
      <w:r w:rsidRPr="0007451A">
        <w:rPr>
          <w:sz w:val="24"/>
          <w:lang w:val="uk-UA" w:eastAsia="ar-SA"/>
        </w:rPr>
        <w:t>вивчення понятійного апарату медіаосвіти;</w:t>
      </w:r>
    </w:p>
    <w:p w:rsidR="0007451A" w:rsidRPr="0007451A" w:rsidRDefault="0007451A" w:rsidP="0007451A">
      <w:pPr>
        <w:numPr>
          <w:ilvl w:val="0"/>
          <w:numId w:val="21"/>
        </w:numPr>
        <w:suppressAutoHyphens/>
        <w:jc w:val="both"/>
        <w:rPr>
          <w:sz w:val="24"/>
          <w:lang w:val="uk-UA" w:eastAsia="ar-SA"/>
        </w:rPr>
      </w:pPr>
      <w:r w:rsidRPr="0007451A">
        <w:rPr>
          <w:sz w:val="24"/>
          <w:lang w:val="uk-UA" w:eastAsia="ar-SA"/>
        </w:rPr>
        <w:t>характеристика основних етапів історичного розвитку медіаосвіти у світі;</w:t>
      </w:r>
    </w:p>
    <w:p w:rsidR="0007451A" w:rsidRPr="0007451A" w:rsidRDefault="0007451A" w:rsidP="0007451A">
      <w:pPr>
        <w:numPr>
          <w:ilvl w:val="0"/>
          <w:numId w:val="21"/>
        </w:numPr>
        <w:tabs>
          <w:tab w:val="num" w:pos="0"/>
          <w:tab w:val="left" w:pos="851"/>
        </w:tabs>
        <w:suppressAutoHyphens/>
        <w:ind w:firstLine="900"/>
        <w:jc w:val="both"/>
        <w:rPr>
          <w:sz w:val="24"/>
          <w:lang w:val="uk-UA" w:eastAsia="ar-SA"/>
        </w:rPr>
      </w:pPr>
      <w:r w:rsidRPr="0007451A">
        <w:rPr>
          <w:sz w:val="24"/>
          <w:lang w:val="uk-UA" w:eastAsia="ar-SA"/>
        </w:rPr>
        <w:t>аналіз сучасної соціокультурної ситуації, особливостей розвитку медіаосвіти в різних країнах, її звʼязок з медіаграмотністю, медіакультурою і медіапсихологією;</w:t>
      </w:r>
    </w:p>
    <w:p w:rsidR="0007451A" w:rsidRPr="0007451A" w:rsidRDefault="0007451A" w:rsidP="0007451A">
      <w:pPr>
        <w:numPr>
          <w:ilvl w:val="0"/>
          <w:numId w:val="21"/>
        </w:numPr>
        <w:suppressAutoHyphens/>
        <w:jc w:val="both"/>
        <w:rPr>
          <w:sz w:val="24"/>
          <w:lang w:val="uk-UA" w:eastAsia="ar-SA"/>
        </w:rPr>
      </w:pPr>
      <w:r w:rsidRPr="0007451A">
        <w:rPr>
          <w:sz w:val="24"/>
          <w:lang w:val="uk-UA" w:eastAsia="ar-SA"/>
        </w:rPr>
        <w:t>вивчення медіаосвітніх методик у вищій школі.</w:t>
      </w:r>
    </w:p>
    <w:p w:rsidR="0007451A" w:rsidRPr="0007451A" w:rsidRDefault="0007451A" w:rsidP="0007451A">
      <w:pPr>
        <w:suppressAutoHyphens/>
        <w:ind w:left="540"/>
        <w:jc w:val="both"/>
        <w:rPr>
          <w:sz w:val="24"/>
          <w:lang w:val="uk-UA" w:eastAsia="ar-SA"/>
        </w:rPr>
      </w:pPr>
      <w:r w:rsidRPr="0007451A">
        <w:rPr>
          <w:sz w:val="24"/>
          <w:lang w:val="uk-UA" w:eastAsia="ar-SA"/>
        </w:rPr>
        <w:t>2.3. У результаті вивчення курсу аспірант повинен</w:t>
      </w:r>
    </w:p>
    <w:p w:rsidR="0007451A" w:rsidRPr="0007451A" w:rsidRDefault="0007451A" w:rsidP="0007451A">
      <w:pPr>
        <w:widowControl w:val="0"/>
        <w:numPr>
          <w:ilvl w:val="0"/>
          <w:numId w:val="19"/>
        </w:numPr>
        <w:tabs>
          <w:tab w:val="num" w:pos="0"/>
          <w:tab w:val="left" w:pos="1134"/>
        </w:tabs>
        <w:suppressAutoHyphens/>
        <w:spacing w:before="1" w:after="1"/>
        <w:ind w:firstLine="851"/>
        <w:jc w:val="both"/>
        <w:rPr>
          <w:rFonts w:eastAsia="Calibri"/>
          <w:sz w:val="24"/>
          <w:lang w:val="uk-UA"/>
        </w:rPr>
      </w:pPr>
      <w:r w:rsidRPr="0007451A">
        <w:rPr>
          <w:rFonts w:eastAsia="Calibri"/>
          <w:b/>
          <w:sz w:val="24"/>
          <w:lang w:val="uk-UA"/>
        </w:rPr>
        <w:lastRenderedPageBreak/>
        <w:t>знати</w:t>
      </w:r>
      <w:r w:rsidRPr="0007451A">
        <w:rPr>
          <w:rFonts w:eastAsia="Calibri"/>
          <w:sz w:val="24"/>
          <w:lang w:val="uk-UA"/>
        </w:rPr>
        <w:t xml:space="preserve">: сучасну наукову парадигму в галузі медіаосвіти й медіаграмотності та динаміку її розвитку, </w:t>
      </w:r>
      <w:r w:rsidRPr="0007451A">
        <w:rPr>
          <w:rFonts w:eastAsia="Calibri"/>
          <w:sz w:val="24"/>
          <w:szCs w:val="20"/>
          <w:lang w:val="uk-UA"/>
        </w:rPr>
        <w:t xml:space="preserve">місце медіаосвітньої науки серед інших гуманитарних дисциплін і її міждисциплінарні зв’язки, </w:t>
      </w:r>
      <w:r w:rsidRPr="0007451A">
        <w:rPr>
          <w:rFonts w:eastAsia="Calibri"/>
          <w:sz w:val="24"/>
          <w:lang w:val="uk-UA"/>
        </w:rPr>
        <w:t>базові поняття медіаосвіти й медіаграмотності, принципи аналізу медіатекстів із застосуванням методів виявлення маніпулятивного впливу медіа на аудиторію з метою формування культури медіаграмотного споживання;</w:t>
      </w:r>
    </w:p>
    <w:p w:rsidR="0007451A" w:rsidRPr="0007451A" w:rsidRDefault="0007451A" w:rsidP="0007451A">
      <w:pPr>
        <w:widowControl w:val="0"/>
        <w:numPr>
          <w:ilvl w:val="0"/>
          <w:numId w:val="19"/>
        </w:numPr>
        <w:tabs>
          <w:tab w:val="num" w:pos="0"/>
          <w:tab w:val="left" w:pos="1134"/>
        </w:tabs>
        <w:suppressAutoHyphens/>
        <w:spacing w:before="1" w:after="1"/>
        <w:ind w:firstLine="851"/>
        <w:jc w:val="both"/>
        <w:rPr>
          <w:rFonts w:eastAsia="Calibri"/>
          <w:sz w:val="24"/>
          <w:lang w:val="uk-UA"/>
        </w:rPr>
      </w:pPr>
      <w:r w:rsidRPr="0007451A">
        <w:rPr>
          <w:rFonts w:eastAsia="Calibri"/>
          <w:b/>
          <w:sz w:val="24"/>
          <w:lang w:val="uk-UA"/>
        </w:rPr>
        <w:t>уміти</w:t>
      </w:r>
      <w:r w:rsidRPr="0007451A">
        <w:rPr>
          <w:rFonts w:eastAsia="Calibri"/>
          <w:sz w:val="24"/>
          <w:lang w:val="uk-UA"/>
        </w:rPr>
        <w:t xml:space="preserve">: </w:t>
      </w:r>
      <w:r w:rsidRPr="0007451A">
        <w:rPr>
          <w:rFonts w:eastAsia="Calibri"/>
          <w:color w:val="222222"/>
          <w:sz w:val="24"/>
          <w:szCs w:val="20"/>
          <w:lang w:val="uk-UA"/>
        </w:rPr>
        <w:t>самостійно здійснювати науково-дослідну діяльність з використанням сучасних методів дослідження та інформаційно-комунікаційних технологій; критично аналізувати й оцінювати сучасні наукові досягнення, генерувати нові ідеї при вирішенні дослідницьких і практичних завдань, у тому числі в сфері впровадження медіаосвітніх програм у вищій школі; проектувати і здійснювати комплексні дослідження, у тому числі з урахуванням впливу медіа на сучасне суспільство; брати участь у роботі українських і міжнародних дослідницьких колективів щодо вирішення наукових і науково-освітніх завдань покращення оволодіння методами практичного використання медіатехнологій і ефективної протидії медіавпливу в суспільстві і вищій школі зокрема; виявляти актуальні для науки і практики проблеми медіадосліджень і виконувати дослідницьку роботу, ефективно використовувати наявний вітчизняний і зарубіжний досвід і теоретичні знання у сфері медіаосвіти і медіаграмотності; самостійно здійснювати науково-дослідну діяльність у медіасфері, виконувати всі необхідні етапи медіадослідження (обґрунтування актуальності дослідження, розробка методології, програми, методики, аналіз результатів та їх презентація).</w:t>
      </w:r>
    </w:p>
    <w:p w:rsidR="0007451A" w:rsidRPr="0007451A" w:rsidRDefault="0007451A" w:rsidP="0007451A">
      <w:pPr>
        <w:tabs>
          <w:tab w:val="left" w:pos="284"/>
          <w:tab w:val="left" w:pos="567"/>
        </w:tabs>
        <w:ind w:firstLine="340"/>
        <w:jc w:val="center"/>
        <w:rPr>
          <w:b/>
          <w:bCs/>
          <w:sz w:val="24"/>
          <w:lang w:val="uk-UA" w:eastAsia="ar-SA"/>
        </w:rPr>
      </w:pPr>
    </w:p>
    <w:p w:rsidR="0007451A" w:rsidRPr="0007451A" w:rsidRDefault="0007451A" w:rsidP="0007451A">
      <w:pPr>
        <w:tabs>
          <w:tab w:val="left" w:pos="284"/>
          <w:tab w:val="left" w:pos="567"/>
        </w:tabs>
        <w:ind w:firstLine="340"/>
        <w:jc w:val="center"/>
        <w:rPr>
          <w:b/>
          <w:bCs/>
          <w:sz w:val="24"/>
          <w:lang w:val="uk-UA" w:eastAsia="ar-SA"/>
        </w:rPr>
      </w:pPr>
      <w:r w:rsidRPr="0007451A">
        <w:rPr>
          <w:b/>
          <w:bCs/>
          <w:sz w:val="24"/>
          <w:lang w:val="uk-UA" w:eastAsia="ar-SA"/>
        </w:rPr>
        <w:t>3. Виклад змісту навчальної дисципліни</w:t>
      </w:r>
    </w:p>
    <w:p w:rsidR="0007451A" w:rsidRPr="0007451A" w:rsidRDefault="0007451A" w:rsidP="0007451A">
      <w:pPr>
        <w:suppressAutoHyphens/>
        <w:ind w:firstLine="340"/>
        <w:jc w:val="both"/>
        <w:rPr>
          <w:b/>
          <w:i/>
          <w:sz w:val="24"/>
          <w:lang w:val="uk-UA" w:eastAsia="ar-SA"/>
        </w:rPr>
      </w:pPr>
    </w:p>
    <w:p w:rsidR="0007451A" w:rsidRPr="0007451A" w:rsidRDefault="0007451A" w:rsidP="0007451A">
      <w:pPr>
        <w:suppressAutoHyphens/>
        <w:ind w:firstLine="340"/>
        <w:jc w:val="both"/>
        <w:rPr>
          <w:color w:val="222222"/>
          <w:sz w:val="24"/>
          <w:lang w:val="uk-UA" w:eastAsia="ar-SA"/>
        </w:rPr>
      </w:pPr>
      <w:r w:rsidRPr="0007451A">
        <w:rPr>
          <w:b/>
          <w:sz w:val="24"/>
          <w:lang w:val="uk-UA" w:eastAsia="ar-SA"/>
        </w:rPr>
        <w:t>Тема 1.</w:t>
      </w:r>
      <w:r w:rsidRPr="0007451A">
        <w:rPr>
          <w:b/>
          <w:i/>
          <w:sz w:val="24"/>
          <w:lang w:val="uk-UA" w:eastAsia="ar-SA"/>
        </w:rPr>
        <w:t xml:space="preserve"> </w:t>
      </w:r>
      <w:r w:rsidRPr="0007451A">
        <w:rPr>
          <w:b/>
          <w:sz w:val="24"/>
          <w:lang w:val="uk-UA" w:eastAsia="uk-UA"/>
        </w:rPr>
        <w:t>Поняття медіаосвіти і медіаграмотності, місце і роль медіаосвіти в інформаційному світі.</w:t>
      </w:r>
      <w:r w:rsidRPr="0007451A">
        <w:rPr>
          <w:color w:val="222222"/>
          <w:sz w:val="24"/>
          <w:lang w:val="uk-UA" w:eastAsia="ar-SA"/>
        </w:rPr>
        <w:t xml:space="preserve"> Медіаосвіта як напрям у педагогіці і психології. Звʼязок медіаосвіти з іншими науками. Мета і завдання медіаосвіти (формування усвідомленого критичного ставлення до споживаної інформаційної продукції, профілактика медіаадикцій, навчання навичкам захисту від маніпулятивних стратегій і впливів мас-медіа тощо). Звʼязок медіаосвіти з іншими науками. Медіаосвіта і проблема інформаційно-психологічної безпеки особистості. Розробленість проблем медіаосвіти в міждисциплінарних дослідженнях. </w:t>
      </w:r>
    </w:p>
    <w:p w:rsidR="0007451A" w:rsidRPr="0007451A" w:rsidRDefault="0007451A" w:rsidP="0007451A">
      <w:pPr>
        <w:suppressAutoHyphens/>
        <w:ind w:firstLine="340"/>
        <w:jc w:val="both"/>
        <w:rPr>
          <w:sz w:val="24"/>
          <w:lang w:val="uk-UA" w:eastAsia="ar-SA"/>
        </w:rPr>
      </w:pPr>
    </w:p>
    <w:p w:rsidR="0007451A" w:rsidRPr="0007451A" w:rsidRDefault="0007451A" w:rsidP="0007451A">
      <w:pPr>
        <w:widowControl w:val="0"/>
        <w:suppressAutoHyphens/>
        <w:ind w:firstLine="340"/>
        <w:jc w:val="both"/>
        <w:rPr>
          <w:color w:val="222222"/>
          <w:sz w:val="24"/>
          <w:lang w:val="uk-UA" w:eastAsia="ar-SA"/>
        </w:rPr>
      </w:pPr>
      <w:r w:rsidRPr="0007451A">
        <w:rPr>
          <w:b/>
          <w:sz w:val="24"/>
          <w:lang w:val="uk-UA" w:eastAsia="ar-SA"/>
        </w:rPr>
        <w:t>Тема 2. С</w:t>
      </w:r>
      <w:r w:rsidRPr="0007451A">
        <w:rPr>
          <w:b/>
          <w:sz w:val="24"/>
          <w:lang w:val="uk-UA" w:eastAsia="uk-UA"/>
        </w:rPr>
        <w:t>тановлення сучасної медіаосвіти: світовий досвід.</w:t>
      </w:r>
      <w:r w:rsidRPr="0007451A">
        <w:rPr>
          <w:color w:val="222222"/>
          <w:sz w:val="24"/>
          <w:lang w:val="uk-UA" w:eastAsia="ar-SA"/>
        </w:rPr>
        <w:t xml:space="preserve"> Основні історичні етапи розвитку медіаосвіти в зарубіжних країнах. Розвиток медіаосвіти в США, Канаді, Австралії, Великобританії, Франції і Німеччині в 20–30-х, 40–50-х, 60-70-х, 80–90-х роках XX століття. Роль ЮНЕСКО та Ради Європи в розвитку принципів медіаосвіти. Міжнародні конференції з медіаосвіти.</w:t>
      </w:r>
    </w:p>
    <w:p w:rsidR="0007451A" w:rsidRPr="0007451A" w:rsidRDefault="0007451A" w:rsidP="0007451A">
      <w:pPr>
        <w:widowControl w:val="0"/>
        <w:suppressAutoHyphens/>
        <w:ind w:firstLine="340"/>
        <w:jc w:val="both"/>
        <w:rPr>
          <w:color w:val="222222"/>
          <w:sz w:val="24"/>
          <w:lang w:val="uk-UA" w:eastAsia="ar-SA"/>
        </w:rPr>
      </w:pPr>
    </w:p>
    <w:p w:rsidR="0007451A" w:rsidRPr="0007451A" w:rsidRDefault="0007451A" w:rsidP="0007451A">
      <w:pPr>
        <w:widowControl w:val="0"/>
        <w:suppressAutoHyphens/>
        <w:ind w:firstLine="340"/>
        <w:jc w:val="both"/>
        <w:rPr>
          <w:color w:val="222222"/>
          <w:sz w:val="24"/>
          <w:lang w:val="uk-UA" w:eastAsia="uk-UA"/>
        </w:rPr>
      </w:pPr>
      <w:r w:rsidRPr="0007451A">
        <w:rPr>
          <w:b/>
          <w:sz w:val="24"/>
          <w:lang w:val="uk-UA" w:eastAsia="ar-SA"/>
        </w:rPr>
        <w:t>Тема 3.</w:t>
      </w:r>
      <w:r w:rsidRPr="0007451A">
        <w:rPr>
          <w:b/>
          <w:i/>
          <w:sz w:val="24"/>
          <w:lang w:val="uk-UA" w:eastAsia="ar-SA"/>
        </w:rPr>
        <w:t xml:space="preserve"> </w:t>
      </w:r>
      <w:r w:rsidRPr="0007451A">
        <w:rPr>
          <w:b/>
          <w:sz w:val="24"/>
          <w:lang w:val="uk-UA" w:eastAsia="ar-SA"/>
        </w:rPr>
        <w:t>М</w:t>
      </w:r>
      <w:r w:rsidRPr="0007451A">
        <w:rPr>
          <w:b/>
          <w:sz w:val="24"/>
          <w:lang w:val="uk-UA" w:eastAsia="uk-UA"/>
        </w:rPr>
        <w:t>едіаосвіта і медіакультура: аудіовізуальна культура в глобалізованому суспільстві.</w:t>
      </w:r>
      <w:r w:rsidRPr="0007451A">
        <w:rPr>
          <w:color w:val="222222"/>
          <w:sz w:val="24"/>
          <w:lang w:val="uk-UA" w:eastAsia="uk-UA"/>
        </w:rPr>
        <w:t xml:space="preserve"> Специфіка аудіовізуальної медіакультури та її роль у сучаснійсоціокультурній ситуації. Компʼютерні системи й Інтернет. Специфіка аудіовізуальної медіакультури. Особливості сучасної соціокультурної ситуації і роль медіакультури в суспільстві при тривалому інтенсивному розвитку масової комунікації. Специфіка і взаємозвʼязок різних видів медіа. Медіакритика і кінокритика: цілі, завдання, функції. Інтернет та мультимедійні компʼютерні системи. Компʼютерні ігри. Інтернет портали, сайти, тексти. Інтернет преса. Інтернет сайт – як синтезована модель аудіовізуальних та друкованих медіа.</w:t>
      </w:r>
    </w:p>
    <w:p w:rsidR="0007451A" w:rsidRPr="0007451A" w:rsidRDefault="0007451A" w:rsidP="0007451A">
      <w:pPr>
        <w:widowControl w:val="0"/>
        <w:suppressAutoHyphens/>
        <w:ind w:firstLine="340"/>
        <w:jc w:val="both"/>
        <w:rPr>
          <w:color w:val="222222"/>
          <w:sz w:val="24"/>
          <w:lang w:val="uk-UA" w:eastAsia="ar-SA"/>
        </w:rPr>
      </w:pPr>
    </w:p>
    <w:p w:rsidR="0007451A" w:rsidRPr="0007451A" w:rsidRDefault="0007451A" w:rsidP="0007451A">
      <w:pPr>
        <w:widowControl w:val="0"/>
        <w:suppressAutoHyphens/>
        <w:ind w:firstLine="340"/>
        <w:jc w:val="both"/>
        <w:rPr>
          <w:color w:val="222222"/>
          <w:sz w:val="24"/>
          <w:lang w:val="uk-UA" w:eastAsia="ar-SA"/>
        </w:rPr>
      </w:pPr>
      <w:r w:rsidRPr="0007451A">
        <w:rPr>
          <w:b/>
          <w:sz w:val="24"/>
          <w:lang w:val="uk-UA" w:eastAsia="ar-SA"/>
        </w:rPr>
        <w:t>Тема 4. М</w:t>
      </w:r>
      <w:r w:rsidRPr="0007451A">
        <w:rPr>
          <w:b/>
          <w:sz w:val="24"/>
          <w:lang w:val="uk-UA" w:eastAsia="uk-UA"/>
        </w:rPr>
        <w:t>едіаграмотність в умовах медіаполікультуралізму: вплив медіа на соціокультурне становлення людини.</w:t>
      </w:r>
      <w:r w:rsidRPr="0007451A">
        <w:rPr>
          <w:color w:val="222222"/>
          <w:sz w:val="24"/>
          <w:lang w:val="uk-UA" w:eastAsia="ar-SA"/>
        </w:rPr>
        <w:t xml:space="preserve"> Короткий огляд розвитку преси, фотографії, </w:t>
      </w:r>
      <w:r w:rsidRPr="0007451A">
        <w:rPr>
          <w:color w:val="222222"/>
          <w:sz w:val="24"/>
          <w:lang w:val="uk-UA" w:eastAsia="ar-SA"/>
        </w:rPr>
        <w:lastRenderedPageBreak/>
        <w:t>звукозапису, кіно, радіо, телебачення, відео, Інтернету. Особливості сучасної соціокультурної ситуації (інтенсивний розвиток звукозорової цінності інформації, компʼютерної техніки, кабельного, ефірного, супутникового телебачення, відео, DVD, CD-ROM, IMAX, Інтернету тощо). Специфіка спілкування, контакту аудиторії з масмедіа та роль у цьому процесі феномену масової (популярної) культури. Медіаосвіта в сучасному світі і її вплив на розвиток особистості. Медіаосвітні проекти як фактор подолання соціокультурних, психологічних барʼєрів у комунікативній сфері.</w:t>
      </w:r>
    </w:p>
    <w:p w:rsidR="0007451A" w:rsidRPr="0007451A" w:rsidRDefault="0007451A" w:rsidP="0007451A">
      <w:pPr>
        <w:widowControl w:val="0"/>
        <w:suppressAutoHyphens/>
        <w:ind w:firstLine="340"/>
        <w:jc w:val="both"/>
        <w:rPr>
          <w:color w:val="222222"/>
          <w:sz w:val="24"/>
          <w:lang w:val="uk-UA" w:eastAsia="ar-SA"/>
        </w:rPr>
      </w:pPr>
      <w:r w:rsidRPr="0007451A">
        <w:rPr>
          <w:b/>
          <w:sz w:val="24"/>
          <w:lang w:val="uk-UA" w:eastAsia="ar-SA"/>
        </w:rPr>
        <w:t>Тема 5. М</w:t>
      </w:r>
      <w:r w:rsidRPr="0007451A">
        <w:rPr>
          <w:b/>
          <w:sz w:val="24"/>
          <w:lang w:val="uk-UA" w:eastAsia="uk-UA"/>
        </w:rPr>
        <w:t>едіаграмотність і медіапсихологія: психологічні аспекти медіакомунікативного впливу і формування медіаімунітету як основи безпечного існування індивіда в сучасному медіасвіті.</w:t>
      </w:r>
      <w:r w:rsidRPr="0007451A">
        <w:rPr>
          <w:color w:val="222222"/>
          <w:sz w:val="24"/>
          <w:lang w:val="uk-UA" w:eastAsia="ar-SA"/>
        </w:rPr>
        <w:t xml:space="preserve"> Компетентність і психологічна культура особистості. Медіакомпетентність як результат медіаосвіти та властивість особистості. Медіакомунікативна компетентність, медіаграмотність, медіаосвіченість, медіазахищеність співвідношення понять. Структура та критерії медіакомпетентності. Види грамотності й освіченості у ставленні до ЗМІ (за Майровіцем). Поняття «медіаімунітет». Медіакомпетентність як форма і компонент формування культурно-психологічної компетентності особистості. Роль культурно-психологічної компетентності в процесі здійснення медіакомунікативної взаємодії.</w:t>
      </w:r>
    </w:p>
    <w:p w:rsidR="0007451A" w:rsidRPr="0007451A" w:rsidRDefault="0007451A" w:rsidP="0007451A">
      <w:pPr>
        <w:widowControl w:val="0"/>
        <w:suppressAutoHyphens/>
        <w:ind w:firstLine="340"/>
        <w:jc w:val="both"/>
        <w:rPr>
          <w:b/>
          <w:sz w:val="24"/>
          <w:lang w:val="uk-UA" w:eastAsia="uk-UA"/>
        </w:rPr>
      </w:pPr>
    </w:p>
    <w:p w:rsidR="0007451A" w:rsidRPr="0007451A" w:rsidRDefault="0007451A" w:rsidP="0007451A">
      <w:pPr>
        <w:suppressAutoHyphens/>
        <w:ind w:firstLine="340"/>
        <w:jc w:val="both"/>
        <w:rPr>
          <w:color w:val="222222"/>
          <w:sz w:val="24"/>
          <w:lang w:val="uk-UA" w:eastAsia="ar-SA"/>
        </w:rPr>
      </w:pPr>
      <w:r w:rsidRPr="0007451A">
        <w:rPr>
          <w:b/>
          <w:sz w:val="24"/>
          <w:lang w:val="uk-UA" w:eastAsia="ar-SA"/>
        </w:rPr>
        <w:t>Тема 6. С</w:t>
      </w:r>
      <w:r w:rsidRPr="0007451A">
        <w:rPr>
          <w:b/>
          <w:sz w:val="24"/>
          <w:lang w:val="uk-UA" w:eastAsia="uk-UA"/>
        </w:rPr>
        <w:t>учасні медіаосвітні технології і професійні компетенції у сфері медіаосвіти.</w:t>
      </w:r>
      <w:r w:rsidRPr="0007451A">
        <w:rPr>
          <w:color w:val="222222"/>
          <w:sz w:val="24"/>
          <w:lang w:val="uk-UA" w:eastAsia="ar-SA"/>
        </w:rPr>
        <w:t xml:space="preserve"> Медіаосвітні технології у Франції (Ж. Гонне, Е. Бевор, В. Бреда, Ж. Жакіно, Р. Ла Бордері та ін), Британії (К. Безелгет, Д. Букінгем, Дж. Баукер, Е. Харт, Л. Мастерман, Я. Уолл та ін), Німеччини (Б. Бахмайєр, Х. Нейзито, С. Ауфенангер та ін), Канаді (К. Ворсноп, Б. Дункан, Дж. Пандженте, Ж. Пьетта, А. Карон та ін), Австралії (П. Гринвей, Р. Куїн, Б. МакМахон і ін), США (Дж. Гербнер, Д. Консідайн, Р. Кʼюбі, К. Тайнер, Р. Хоббс і ін). Основні технологічні аспекти: доступ до медіа (включаючи термінологію); аналіз медіатекстів; оцінка медіатекстів (критична оцінка медіатекстів в історичному, соціальному і культурному контексті, включаючи розуміння відносин між аудиторією, медіатекстом і навколишньою дійсністю) та ін. Показники професійних знань і умінь, необхідних науковцям для медіаосвітньої діяльності.</w:t>
      </w:r>
    </w:p>
    <w:p w:rsidR="0007451A" w:rsidRPr="0007451A" w:rsidRDefault="0007451A" w:rsidP="0007451A">
      <w:pPr>
        <w:suppressAutoHyphens/>
        <w:ind w:firstLine="340"/>
        <w:jc w:val="both"/>
        <w:rPr>
          <w:sz w:val="24"/>
          <w:lang w:val="uk-UA" w:eastAsia="ar-SA"/>
        </w:rPr>
      </w:pPr>
    </w:p>
    <w:p w:rsidR="0007451A" w:rsidRPr="0007451A" w:rsidRDefault="0007451A" w:rsidP="0007451A">
      <w:pPr>
        <w:widowControl w:val="0"/>
        <w:suppressAutoHyphens/>
        <w:ind w:firstLine="340"/>
        <w:jc w:val="both"/>
        <w:rPr>
          <w:b/>
          <w:sz w:val="24"/>
          <w:lang w:val="uk-UA" w:eastAsia="uk-UA"/>
        </w:rPr>
      </w:pPr>
      <w:r w:rsidRPr="0007451A">
        <w:rPr>
          <w:b/>
          <w:sz w:val="24"/>
          <w:lang w:val="uk-UA" w:eastAsia="ar-SA"/>
        </w:rPr>
        <w:t>Тема 7. Н</w:t>
      </w:r>
      <w:r w:rsidRPr="0007451A">
        <w:rPr>
          <w:b/>
          <w:sz w:val="24"/>
          <w:lang w:val="uk-UA" w:eastAsia="uk-UA"/>
        </w:rPr>
        <w:t>ауково-практичні аспекти вивчення й організації медіаосвітніх програм.</w:t>
      </w:r>
    </w:p>
    <w:p w:rsidR="0007451A" w:rsidRPr="0007451A" w:rsidRDefault="0007451A" w:rsidP="0007451A">
      <w:pPr>
        <w:widowControl w:val="0"/>
        <w:suppressAutoHyphens/>
        <w:ind w:firstLine="340"/>
        <w:jc w:val="both"/>
        <w:rPr>
          <w:b/>
          <w:sz w:val="24"/>
          <w:lang w:val="uk-UA" w:eastAsia="ar-SA"/>
        </w:rPr>
      </w:pPr>
      <w:r w:rsidRPr="0007451A">
        <w:rPr>
          <w:color w:val="222222"/>
          <w:sz w:val="24"/>
          <w:lang w:val="uk-UA" w:eastAsia="ar-SA"/>
        </w:rPr>
        <w:t xml:space="preserve">Цілі і завдання організації і проведення наукових досліджень у галузі медіаосвіти і медіакультури. Методологічні принципи дослідження (принцип цілісного вивчення явищ, комплексного використання методів дослідження, принцип обʼєктивності, принцип вивчення явищ у розвитку, принцип історизму та ін). Характеристика основних типів наукових досліджень в галузі медіакультури та медіаосвіти Соціологічні, педагогічні, історичні, мистецтвознавчі, культурологічні, психологічні наукові дослідження в області медіакультури та медіаосвіти. Роль наукових фондів та грантових конкурсів в організації сучасних досліджень. </w:t>
      </w:r>
    </w:p>
    <w:p w:rsidR="0007451A" w:rsidRPr="0007451A" w:rsidRDefault="0007451A" w:rsidP="0007451A">
      <w:pPr>
        <w:widowControl w:val="0"/>
        <w:suppressAutoHyphens/>
        <w:ind w:firstLine="340"/>
        <w:jc w:val="center"/>
        <w:rPr>
          <w:b/>
          <w:sz w:val="24"/>
          <w:lang w:val="uk-UA" w:eastAsia="ar-SA"/>
        </w:rPr>
      </w:pPr>
    </w:p>
    <w:p w:rsidR="0007451A" w:rsidRPr="0007451A" w:rsidRDefault="0007451A" w:rsidP="0007451A">
      <w:pPr>
        <w:widowControl w:val="0"/>
        <w:suppressAutoHyphens/>
        <w:ind w:firstLine="340"/>
        <w:jc w:val="center"/>
        <w:rPr>
          <w:b/>
          <w:sz w:val="24"/>
          <w:lang w:val="uk-UA" w:eastAsia="ar-SA"/>
        </w:rPr>
      </w:pPr>
      <w:r w:rsidRPr="0007451A">
        <w:rPr>
          <w:b/>
          <w:sz w:val="24"/>
          <w:lang w:val="uk-UA" w:eastAsia="ar-SA"/>
        </w:rPr>
        <w:t>4. Структура навчальної дисципліни</w:t>
      </w:r>
    </w:p>
    <w:p w:rsidR="0007451A" w:rsidRPr="0007451A" w:rsidRDefault="0007451A" w:rsidP="0007451A">
      <w:pPr>
        <w:widowControl w:val="0"/>
        <w:suppressAutoHyphens/>
        <w:ind w:firstLine="340"/>
        <w:jc w:val="both"/>
        <w:rPr>
          <w:b/>
          <w:sz w:val="24"/>
          <w:lang w:val="uk-UA"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677"/>
        <w:gridCol w:w="540"/>
        <w:gridCol w:w="540"/>
        <w:gridCol w:w="720"/>
        <w:gridCol w:w="720"/>
        <w:gridCol w:w="540"/>
        <w:gridCol w:w="721"/>
        <w:gridCol w:w="607"/>
        <w:gridCol w:w="607"/>
        <w:gridCol w:w="681"/>
        <w:gridCol w:w="660"/>
        <w:gridCol w:w="607"/>
      </w:tblGrid>
      <w:tr w:rsidR="0007451A" w:rsidRPr="0007451A" w:rsidTr="00EF1F0D">
        <w:tc>
          <w:tcPr>
            <w:tcW w:w="1951" w:type="dxa"/>
            <w:vMerge w:val="restart"/>
            <w:shd w:val="clear" w:color="auto" w:fill="auto"/>
            <w:vAlign w:val="center"/>
          </w:tcPr>
          <w:p w:rsidR="0007451A" w:rsidRPr="0007451A" w:rsidRDefault="0007451A" w:rsidP="0007451A">
            <w:pPr>
              <w:widowControl w:val="0"/>
              <w:suppressAutoHyphens/>
              <w:jc w:val="center"/>
              <w:rPr>
                <w:sz w:val="24"/>
                <w:lang w:val="uk-UA" w:eastAsia="ar-SA"/>
              </w:rPr>
            </w:pPr>
            <w:r w:rsidRPr="0007451A">
              <w:rPr>
                <w:sz w:val="24"/>
                <w:lang w:val="uk-UA" w:eastAsia="ar-SA"/>
              </w:rPr>
              <w:t>Назви тем</w:t>
            </w:r>
          </w:p>
        </w:tc>
        <w:tc>
          <w:tcPr>
            <w:tcW w:w="7620" w:type="dxa"/>
            <w:gridSpan w:val="12"/>
            <w:shd w:val="clear" w:color="auto" w:fill="auto"/>
            <w:vAlign w:val="center"/>
          </w:tcPr>
          <w:p w:rsidR="0007451A" w:rsidRPr="0007451A" w:rsidRDefault="0007451A" w:rsidP="0007451A">
            <w:pPr>
              <w:widowControl w:val="0"/>
              <w:suppressAutoHyphens/>
              <w:jc w:val="center"/>
              <w:rPr>
                <w:sz w:val="24"/>
                <w:lang w:val="uk-UA" w:eastAsia="ar-SA"/>
              </w:rPr>
            </w:pPr>
            <w:r w:rsidRPr="0007451A">
              <w:rPr>
                <w:sz w:val="24"/>
                <w:lang w:val="uk-UA" w:eastAsia="ar-SA"/>
              </w:rPr>
              <w:t>Кількість годин</w:t>
            </w:r>
          </w:p>
        </w:tc>
      </w:tr>
      <w:tr w:rsidR="0007451A" w:rsidRPr="0007451A" w:rsidTr="00EF1F0D">
        <w:tc>
          <w:tcPr>
            <w:tcW w:w="1951" w:type="dxa"/>
            <w:vMerge/>
            <w:shd w:val="clear" w:color="auto" w:fill="auto"/>
            <w:vAlign w:val="center"/>
          </w:tcPr>
          <w:p w:rsidR="0007451A" w:rsidRPr="0007451A" w:rsidRDefault="0007451A" w:rsidP="0007451A">
            <w:pPr>
              <w:widowControl w:val="0"/>
              <w:suppressAutoHyphens/>
              <w:jc w:val="center"/>
              <w:rPr>
                <w:sz w:val="24"/>
                <w:lang w:val="uk-UA" w:eastAsia="ar-SA"/>
              </w:rPr>
            </w:pPr>
          </w:p>
        </w:tc>
        <w:tc>
          <w:tcPr>
            <w:tcW w:w="3737" w:type="dxa"/>
            <w:gridSpan w:val="6"/>
            <w:shd w:val="clear" w:color="auto" w:fill="auto"/>
            <w:vAlign w:val="center"/>
          </w:tcPr>
          <w:p w:rsidR="0007451A" w:rsidRPr="0007451A" w:rsidRDefault="0007451A" w:rsidP="0007451A">
            <w:pPr>
              <w:widowControl w:val="0"/>
              <w:suppressAutoHyphens/>
              <w:jc w:val="center"/>
              <w:rPr>
                <w:sz w:val="24"/>
                <w:lang w:val="uk-UA" w:eastAsia="ar-SA"/>
              </w:rPr>
            </w:pPr>
            <w:r w:rsidRPr="0007451A">
              <w:rPr>
                <w:sz w:val="24"/>
                <w:lang w:val="uk-UA" w:eastAsia="ar-SA"/>
              </w:rPr>
              <w:t>Денна форма</w:t>
            </w:r>
          </w:p>
        </w:tc>
        <w:tc>
          <w:tcPr>
            <w:tcW w:w="3883" w:type="dxa"/>
            <w:gridSpan w:val="6"/>
            <w:shd w:val="clear" w:color="auto" w:fill="auto"/>
            <w:vAlign w:val="center"/>
          </w:tcPr>
          <w:p w:rsidR="0007451A" w:rsidRPr="0007451A" w:rsidRDefault="0007451A" w:rsidP="0007451A">
            <w:pPr>
              <w:widowControl w:val="0"/>
              <w:suppressAutoHyphens/>
              <w:jc w:val="center"/>
              <w:rPr>
                <w:sz w:val="24"/>
                <w:lang w:val="uk-UA" w:eastAsia="ar-SA"/>
              </w:rPr>
            </w:pPr>
            <w:r w:rsidRPr="0007451A">
              <w:rPr>
                <w:sz w:val="24"/>
                <w:lang w:val="uk-UA" w:eastAsia="ar-SA"/>
              </w:rPr>
              <w:t>Заочна форма</w:t>
            </w:r>
          </w:p>
        </w:tc>
      </w:tr>
      <w:tr w:rsidR="0007451A" w:rsidRPr="0007451A" w:rsidTr="00EF1F0D">
        <w:tc>
          <w:tcPr>
            <w:tcW w:w="1951" w:type="dxa"/>
            <w:vMerge/>
            <w:shd w:val="clear" w:color="auto" w:fill="auto"/>
            <w:vAlign w:val="center"/>
          </w:tcPr>
          <w:p w:rsidR="0007451A" w:rsidRPr="0007451A" w:rsidRDefault="0007451A" w:rsidP="0007451A">
            <w:pPr>
              <w:widowControl w:val="0"/>
              <w:suppressAutoHyphens/>
              <w:jc w:val="center"/>
              <w:rPr>
                <w:sz w:val="24"/>
                <w:lang w:val="uk-UA" w:eastAsia="ar-SA"/>
              </w:rPr>
            </w:pPr>
          </w:p>
        </w:tc>
        <w:tc>
          <w:tcPr>
            <w:tcW w:w="677" w:type="dxa"/>
            <w:vMerge w:val="restart"/>
            <w:shd w:val="clear" w:color="auto" w:fill="auto"/>
            <w:vAlign w:val="center"/>
          </w:tcPr>
          <w:p w:rsidR="0007451A" w:rsidRPr="0007451A" w:rsidRDefault="0007451A" w:rsidP="0007451A">
            <w:pPr>
              <w:widowControl w:val="0"/>
              <w:suppressAutoHyphens/>
              <w:rPr>
                <w:sz w:val="24"/>
                <w:lang w:val="uk-UA" w:eastAsia="ar-SA"/>
              </w:rPr>
            </w:pPr>
            <w:r w:rsidRPr="0007451A">
              <w:rPr>
                <w:sz w:val="24"/>
                <w:lang w:val="uk-UA" w:eastAsia="ar-SA"/>
              </w:rPr>
              <w:t>Усь-ого</w:t>
            </w:r>
          </w:p>
        </w:tc>
        <w:tc>
          <w:tcPr>
            <w:tcW w:w="3060" w:type="dxa"/>
            <w:gridSpan w:val="5"/>
            <w:shd w:val="clear" w:color="auto" w:fill="auto"/>
            <w:vAlign w:val="center"/>
          </w:tcPr>
          <w:p w:rsidR="0007451A" w:rsidRPr="0007451A" w:rsidRDefault="0007451A" w:rsidP="0007451A">
            <w:pPr>
              <w:widowControl w:val="0"/>
              <w:suppressAutoHyphens/>
              <w:jc w:val="center"/>
              <w:rPr>
                <w:sz w:val="24"/>
                <w:lang w:val="uk-UA" w:eastAsia="ar-SA"/>
              </w:rPr>
            </w:pPr>
            <w:r w:rsidRPr="0007451A">
              <w:rPr>
                <w:sz w:val="24"/>
                <w:lang w:val="uk-UA" w:eastAsia="ar-SA"/>
              </w:rPr>
              <w:t>у тому числі</w:t>
            </w:r>
          </w:p>
        </w:tc>
        <w:tc>
          <w:tcPr>
            <w:tcW w:w="721" w:type="dxa"/>
            <w:vMerge w:val="restart"/>
            <w:shd w:val="clear" w:color="auto" w:fill="auto"/>
            <w:vAlign w:val="center"/>
          </w:tcPr>
          <w:p w:rsidR="0007451A" w:rsidRPr="0007451A" w:rsidRDefault="0007451A" w:rsidP="0007451A">
            <w:pPr>
              <w:widowControl w:val="0"/>
              <w:suppressAutoHyphens/>
              <w:rPr>
                <w:sz w:val="24"/>
                <w:lang w:val="uk-UA" w:eastAsia="ar-SA"/>
              </w:rPr>
            </w:pPr>
            <w:r w:rsidRPr="0007451A">
              <w:rPr>
                <w:sz w:val="24"/>
                <w:lang w:val="uk-UA" w:eastAsia="ar-SA"/>
              </w:rPr>
              <w:t>Усь-ого</w:t>
            </w:r>
          </w:p>
        </w:tc>
        <w:tc>
          <w:tcPr>
            <w:tcW w:w="3162" w:type="dxa"/>
            <w:gridSpan w:val="5"/>
            <w:shd w:val="clear" w:color="auto" w:fill="auto"/>
            <w:vAlign w:val="center"/>
          </w:tcPr>
          <w:p w:rsidR="0007451A" w:rsidRPr="0007451A" w:rsidRDefault="0007451A" w:rsidP="0007451A">
            <w:pPr>
              <w:widowControl w:val="0"/>
              <w:suppressAutoHyphens/>
              <w:jc w:val="center"/>
              <w:rPr>
                <w:sz w:val="24"/>
                <w:lang w:val="uk-UA" w:eastAsia="ar-SA"/>
              </w:rPr>
            </w:pPr>
            <w:r w:rsidRPr="0007451A">
              <w:rPr>
                <w:sz w:val="24"/>
                <w:lang w:val="uk-UA" w:eastAsia="ar-SA"/>
              </w:rPr>
              <w:t>у тому числі</w:t>
            </w:r>
          </w:p>
        </w:tc>
      </w:tr>
      <w:tr w:rsidR="0007451A" w:rsidRPr="0007451A" w:rsidTr="00EF1F0D">
        <w:tc>
          <w:tcPr>
            <w:tcW w:w="1951" w:type="dxa"/>
            <w:vMerge/>
            <w:shd w:val="clear" w:color="auto" w:fill="auto"/>
            <w:vAlign w:val="center"/>
          </w:tcPr>
          <w:p w:rsidR="0007451A" w:rsidRPr="0007451A" w:rsidRDefault="0007451A" w:rsidP="0007451A">
            <w:pPr>
              <w:widowControl w:val="0"/>
              <w:suppressAutoHyphens/>
              <w:jc w:val="center"/>
              <w:rPr>
                <w:sz w:val="24"/>
                <w:lang w:val="uk-UA" w:eastAsia="ar-SA"/>
              </w:rPr>
            </w:pPr>
          </w:p>
        </w:tc>
        <w:tc>
          <w:tcPr>
            <w:tcW w:w="677" w:type="dxa"/>
            <w:vMerge/>
            <w:shd w:val="clear" w:color="auto" w:fill="auto"/>
            <w:vAlign w:val="center"/>
          </w:tcPr>
          <w:p w:rsidR="0007451A" w:rsidRPr="0007451A" w:rsidRDefault="0007451A" w:rsidP="0007451A">
            <w:pPr>
              <w:widowControl w:val="0"/>
              <w:suppressAutoHyphens/>
              <w:jc w:val="center"/>
              <w:rPr>
                <w:sz w:val="24"/>
                <w:lang w:val="uk-UA" w:eastAsia="ar-SA"/>
              </w:rPr>
            </w:pPr>
          </w:p>
        </w:tc>
        <w:tc>
          <w:tcPr>
            <w:tcW w:w="540" w:type="dxa"/>
            <w:shd w:val="clear" w:color="auto" w:fill="auto"/>
            <w:vAlign w:val="center"/>
          </w:tcPr>
          <w:p w:rsidR="0007451A" w:rsidRPr="0007451A" w:rsidRDefault="0007451A" w:rsidP="0007451A">
            <w:pPr>
              <w:widowControl w:val="0"/>
              <w:suppressAutoHyphens/>
              <w:jc w:val="center"/>
              <w:rPr>
                <w:sz w:val="24"/>
                <w:lang w:val="uk-UA" w:eastAsia="ar-SA"/>
              </w:rPr>
            </w:pPr>
            <w:r w:rsidRPr="0007451A">
              <w:rPr>
                <w:sz w:val="24"/>
                <w:lang w:val="uk-UA" w:eastAsia="ar-SA"/>
              </w:rPr>
              <w:t>л</w:t>
            </w:r>
          </w:p>
        </w:tc>
        <w:tc>
          <w:tcPr>
            <w:tcW w:w="540" w:type="dxa"/>
            <w:shd w:val="clear" w:color="auto" w:fill="auto"/>
            <w:vAlign w:val="center"/>
          </w:tcPr>
          <w:p w:rsidR="0007451A" w:rsidRPr="0007451A" w:rsidRDefault="0007451A" w:rsidP="0007451A">
            <w:pPr>
              <w:widowControl w:val="0"/>
              <w:suppressAutoHyphens/>
              <w:jc w:val="center"/>
              <w:rPr>
                <w:sz w:val="24"/>
                <w:lang w:val="uk-UA" w:eastAsia="ar-SA"/>
              </w:rPr>
            </w:pPr>
            <w:r w:rsidRPr="0007451A">
              <w:rPr>
                <w:sz w:val="24"/>
                <w:lang w:val="uk-UA" w:eastAsia="ar-SA"/>
              </w:rPr>
              <w:t>п</w:t>
            </w:r>
          </w:p>
        </w:tc>
        <w:tc>
          <w:tcPr>
            <w:tcW w:w="720" w:type="dxa"/>
            <w:shd w:val="clear" w:color="auto" w:fill="auto"/>
            <w:vAlign w:val="center"/>
          </w:tcPr>
          <w:p w:rsidR="0007451A" w:rsidRPr="0007451A" w:rsidRDefault="0007451A" w:rsidP="0007451A">
            <w:pPr>
              <w:widowControl w:val="0"/>
              <w:suppressAutoHyphens/>
              <w:jc w:val="center"/>
              <w:rPr>
                <w:sz w:val="24"/>
                <w:lang w:val="uk-UA" w:eastAsia="ar-SA"/>
              </w:rPr>
            </w:pPr>
            <w:r w:rsidRPr="0007451A">
              <w:rPr>
                <w:sz w:val="24"/>
                <w:lang w:val="uk-UA" w:eastAsia="ar-SA"/>
              </w:rPr>
              <w:t>лаб</w:t>
            </w:r>
          </w:p>
        </w:tc>
        <w:tc>
          <w:tcPr>
            <w:tcW w:w="720" w:type="dxa"/>
            <w:shd w:val="clear" w:color="auto" w:fill="auto"/>
            <w:vAlign w:val="center"/>
          </w:tcPr>
          <w:p w:rsidR="0007451A" w:rsidRPr="0007451A" w:rsidRDefault="0007451A" w:rsidP="0007451A">
            <w:pPr>
              <w:widowControl w:val="0"/>
              <w:suppressAutoHyphens/>
              <w:jc w:val="center"/>
              <w:rPr>
                <w:sz w:val="24"/>
                <w:lang w:val="uk-UA" w:eastAsia="ar-SA"/>
              </w:rPr>
            </w:pPr>
            <w:r w:rsidRPr="0007451A">
              <w:rPr>
                <w:sz w:val="24"/>
                <w:lang w:val="uk-UA" w:eastAsia="ar-SA"/>
              </w:rPr>
              <w:t>інд</w:t>
            </w:r>
          </w:p>
        </w:tc>
        <w:tc>
          <w:tcPr>
            <w:tcW w:w="540" w:type="dxa"/>
            <w:shd w:val="clear" w:color="auto" w:fill="auto"/>
            <w:vAlign w:val="center"/>
          </w:tcPr>
          <w:p w:rsidR="0007451A" w:rsidRPr="0007451A" w:rsidRDefault="0007451A" w:rsidP="0007451A">
            <w:pPr>
              <w:widowControl w:val="0"/>
              <w:suppressAutoHyphens/>
              <w:jc w:val="center"/>
              <w:rPr>
                <w:sz w:val="24"/>
                <w:lang w:val="uk-UA" w:eastAsia="ar-SA"/>
              </w:rPr>
            </w:pPr>
            <w:r w:rsidRPr="0007451A">
              <w:rPr>
                <w:sz w:val="24"/>
                <w:lang w:val="uk-UA" w:eastAsia="ar-SA"/>
              </w:rPr>
              <w:t>с/р</w:t>
            </w:r>
          </w:p>
        </w:tc>
        <w:tc>
          <w:tcPr>
            <w:tcW w:w="721" w:type="dxa"/>
            <w:vMerge/>
            <w:shd w:val="clear" w:color="auto" w:fill="auto"/>
            <w:vAlign w:val="center"/>
          </w:tcPr>
          <w:p w:rsidR="0007451A" w:rsidRPr="0007451A" w:rsidRDefault="0007451A" w:rsidP="0007451A">
            <w:pPr>
              <w:widowControl w:val="0"/>
              <w:suppressAutoHyphens/>
              <w:jc w:val="center"/>
              <w:rPr>
                <w:sz w:val="24"/>
                <w:lang w:val="uk-UA" w:eastAsia="ar-SA"/>
              </w:rPr>
            </w:pPr>
          </w:p>
        </w:tc>
        <w:tc>
          <w:tcPr>
            <w:tcW w:w="607" w:type="dxa"/>
            <w:shd w:val="clear" w:color="auto" w:fill="auto"/>
            <w:vAlign w:val="center"/>
          </w:tcPr>
          <w:p w:rsidR="0007451A" w:rsidRPr="0007451A" w:rsidRDefault="0007451A" w:rsidP="0007451A">
            <w:pPr>
              <w:widowControl w:val="0"/>
              <w:suppressAutoHyphens/>
              <w:jc w:val="center"/>
              <w:rPr>
                <w:sz w:val="24"/>
                <w:lang w:val="uk-UA" w:eastAsia="ar-SA"/>
              </w:rPr>
            </w:pPr>
            <w:r w:rsidRPr="0007451A">
              <w:rPr>
                <w:sz w:val="24"/>
                <w:lang w:val="uk-UA" w:eastAsia="ar-SA"/>
              </w:rPr>
              <w:t>л</w:t>
            </w:r>
          </w:p>
        </w:tc>
        <w:tc>
          <w:tcPr>
            <w:tcW w:w="607" w:type="dxa"/>
            <w:shd w:val="clear" w:color="auto" w:fill="auto"/>
            <w:vAlign w:val="center"/>
          </w:tcPr>
          <w:p w:rsidR="0007451A" w:rsidRPr="0007451A" w:rsidRDefault="0007451A" w:rsidP="0007451A">
            <w:pPr>
              <w:widowControl w:val="0"/>
              <w:suppressAutoHyphens/>
              <w:jc w:val="center"/>
              <w:rPr>
                <w:sz w:val="24"/>
                <w:lang w:val="uk-UA" w:eastAsia="ar-SA"/>
              </w:rPr>
            </w:pPr>
            <w:r w:rsidRPr="0007451A">
              <w:rPr>
                <w:sz w:val="24"/>
                <w:lang w:val="uk-UA" w:eastAsia="ar-SA"/>
              </w:rPr>
              <w:t>п</w:t>
            </w:r>
          </w:p>
        </w:tc>
        <w:tc>
          <w:tcPr>
            <w:tcW w:w="681" w:type="dxa"/>
            <w:shd w:val="clear" w:color="auto" w:fill="auto"/>
            <w:vAlign w:val="center"/>
          </w:tcPr>
          <w:p w:rsidR="0007451A" w:rsidRPr="0007451A" w:rsidRDefault="0007451A" w:rsidP="0007451A">
            <w:pPr>
              <w:widowControl w:val="0"/>
              <w:suppressAutoHyphens/>
              <w:jc w:val="center"/>
              <w:rPr>
                <w:sz w:val="24"/>
                <w:lang w:val="uk-UA" w:eastAsia="ar-SA"/>
              </w:rPr>
            </w:pPr>
            <w:r w:rsidRPr="0007451A">
              <w:rPr>
                <w:sz w:val="24"/>
                <w:lang w:val="uk-UA" w:eastAsia="ar-SA"/>
              </w:rPr>
              <w:t>лаб</w:t>
            </w:r>
          </w:p>
        </w:tc>
        <w:tc>
          <w:tcPr>
            <w:tcW w:w="660" w:type="dxa"/>
            <w:shd w:val="clear" w:color="auto" w:fill="auto"/>
            <w:vAlign w:val="center"/>
          </w:tcPr>
          <w:p w:rsidR="0007451A" w:rsidRPr="0007451A" w:rsidRDefault="0007451A" w:rsidP="0007451A">
            <w:pPr>
              <w:widowControl w:val="0"/>
              <w:suppressAutoHyphens/>
              <w:jc w:val="center"/>
              <w:rPr>
                <w:sz w:val="24"/>
                <w:lang w:val="uk-UA" w:eastAsia="ar-SA"/>
              </w:rPr>
            </w:pPr>
            <w:r w:rsidRPr="0007451A">
              <w:rPr>
                <w:sz w:val="24"/>
                <w:lang w:val="uk-UA" w:eastAsia="ar-SA"/>
              </w:rPr>
              <w:t>інд</w:t>
            </w:r>
          </w:p>
        </w:tc>
        <w:tc>
          <w:tcPr>
            <w:tcW w:w="607" w:type="dxa"/>
            <w:shd w:val="clear" w:color="auto" w:fill="auto"/>
            <w:vAlign w:val="center"/>
          </w:tcPr>
          <w:p w:rsidR="0007451A" w:rsidRPr="0007451A" w:rsidRDefault="0007451A" w:rsidP="0007451A">
            <w:pPr>
              <w:widowControl w:val="0"/>
              <w:suppressAutoHyphens/>
              <w:jc w:val="center"/>
              <w:rPr>
                <w:sz w:val="24"/>
                <w:lang w:val="uk-UA" w:eastAsia="ar-SA"/>
              </w:rPr>
            </w:pPr>
            <w:r w:rsidRPr="0007451A">
              <w:rPr>
                <w:sz w:val="24"/>
                <w:lang w:val="uk-UA" w:eastAsia="ar-SA"/>
              </w:rPr>
              <w:t>ср</w:t>
            </w:r>
          </w:p>
        </w:tc>
      </w:tr>
      <w:tr w:rsidR="0007451A" w:rsidRPr="0007451A" w:rsidTr="00EF1F0D">
        <w:tc>
          <w:tcPr>
            <w:tcW w:w="1951" w:type="dxa"/>
            <w:shd w:val="clear" w:color="auto" w:fill="auto"/>
            <w:vAlign w:val="center"/>
          </w:tcPr>
          <w:p w:rsidR="0007451A" w:rsidRPr="0007451A" w:rsidRDefault="0007451A" w:rsidP="0007451A">
            <w:pPr>
              <w:widowControl w:val="0"/>
              <w:suppressAutoHyphens/>
              <w:jc w:val="both"/>
              <w:rPr>
                <w:sz w:val="24"/>
                <w:lang w:val="uk-UA" w:eastAsia="ar-SA"/>
              </w:rPr>
            </w:pPr>
            <w:r w:rsidRPr="0007451A">
              <w:rPr>
                <w:sz w:val="24"/>
                <w:lang w:val="uk-UA" w:eastAsia="ar-SA"/>
              </w:rPr>
              <w:t>1</w:t>
            </w:r>
          </w:p>
        </w:tc>
        <w:tc>
          <w:tcPr>
            <w:tcW w:w="677" w:type="dxa"/>
            <w:shd w:val="clear" w:color="auto" w:fill="auto"/>
            <w:vAlign w:val="center"/>
          </w:tcPr>
          <w:p w:rsidR="0007451A" w:rsidRPr="0007451A" w:rsidRDefault="0007451A" w:rsidP="0007451A">
            <w:pPr>
              <w:widowControl w:val="0"/>
              <w:suppressAutoHyphens/>
              <w:jc w:val="both"/>
              <w:rPr>
                <w:sz w:val="24"/>
                <w:lang w:val="uk-UA" w:eastAsia="ar-SA"/>
              </w:rPr>
            </w:pPr>
            <w:r w:rsidRPr="0007451A">
              <w:rPr>
                <w:sz w:val="24"/>
                <w:lang w:val="uk-UA" w:eastAsia="ar-SA"/>
              </w:rPr>
              <w:t>2</w:t>
            </w:r>
          </w:p>
        </w:tc>
        <w:tc>
          <w:tcPr>
            <w:tcW w:w="540" w:type="dxa"/>
            <w:shd w:val="clear" w:color="auto" w:fill="auto"/>
            <w:vAlign w:val="center"/>
          </w:tcPr>
          <w:p w:rsidR="0007451A" w:rsidRPr="0007451A" w:rsidRDefault="0007451A" w:rsidP="0007451A">
            <w:pPr>
              <w:widowControl w:val="0"/>
              <w:suppressAutoHyphens/>
              <w:jc w:val="both"/>
              <w:rPr>
                <w:sz w:val="24"/>
                <w:lang w:val="uk-UA" w:eastAsia="ar-SA"/>
              </w:rPr>
            </w:pPr>
            <w:r w:rsidRPr="0007451A">
              <w:rPr>
                <w:sz w:val="24"/>
                <w:lang w:val="uk-UA" w:eastAsia="ar-SA"/>
              </w:rPr>
              <w:t>3</w:t>
            </w:r>
          </w:p>
        </w:tc>
        <w:tc>
          <w:tcPr>
            <w:tcW w:w="540" w:type="dxa"/>
            <w:shd w:val="clear" w:color="auto" w:fill="auto"/>
            <w:vAlign w:val="center"/>
          </w:tcPr>
          <w:p w:rsidR="0007451A" w:rsidRPr="0007451A" w:rsidRDefault="0007451A" w:rsidP="0007451A">
            <w:pPr>
              <w:widowControl w:val="0"/>
              <w:suppressAutoHyphens/>
              <w:jc w:val="both"/>
              <w:rPr>
                <w:sz w:val="24"/>
                <w:lang w:val="uk-UA" w:eastAsia="ar-SA"/>
              </w:rPr>
            </w:pPr>
            <w:r w:rsidRPr="0007451A">
              <w:rPr>
                <w:sz w:val="24"/>
                <w:lang w:val="uk-UA" w:eastAsia="ar-SA"/>
              </w:rPr>
              <w:t>4</w:t>
            </w:r>
          </w:p>
        </w:tc>
        <w:tc>
          <w:tcPr>
            <w:tcW w:w="720" w:type="dxa"/>
            <w:shd w:val="clear" w:color="auto" w:fill="auto"/>
            <w:vAlign w:val="center"/>
          </w:tcPr>
          <w:p w:rsidR="0007451A" w:rsidRPr="0007451A" w:rsidRDefault="0007451A" w:rsidP="0007451A">
            <w:pPr>
              <w:widowControl w:val="0"/>
              <w:suppressAutoHyphens/>
              <w:jc w:val="both"/>
              <w:rPr>
                <w:sz w:val="24"/>
                <w:lang w:val="uk-UA" w:eastAsia="ar-SA"/>
              </w:rPr>
            </w:pPr>
            <w:r w:rsidRPr="0007451A">
              <w:rPr>
                <w:sz w:val="24"/>
                <w:lang w:val="uk-UA" w:eastAsia="ar-SA"/>
              </w:rPr>
              <w:t>5</w:t>
            </w:r>
          </w:p>
        </w:tc>
        <w:tc>
          <w:tcPr>
            <w:tcW w:w="720" w:type="dxa"/>
            <w:shd w:val="clear" w:color="auto" w:fill="auto"/>
            <w:vAlign w:val="center"/>
          </w:tcPr>
          <w:p w:rsidR="0007451A" w:rsidRPr="0007451A" w:rsidRDefault="0007451A" w:rsidP="0007451A">
            <w:pPr>
              <w:widowControl w:val="0"/>
              <w:suppressAutoHyphens/>
              <w:jc w:val="both"/>
              <w:rPr>
                <w:sz w:val="24"/>
                <w:lang w:val="uk-UA" w:eastAsia="ar-SA"/>
              </w:rPr>
            </w:pPr>
            <w:r w:rsidRPr="0007451A">
              <w:rPr>
                <w:sz w:val="24"/>
                <w:lang w:val="uk-UA" w:eastAsia="ar-SA"/>
              </w:rPr>
              <w:t>6</w:t>
            </w:r>
          </w:p>
        </w:tc>
        <w:tc>
          <w:tcPr>
            <w:tcW w:w="540" w:type="dxa"/>
            <w:shd w:val="clear" w:color="auto" w:fill="auto"/>
            <w:vAlign w:val="center"/>
          </w:tcPr>
          <w:p w:rsidR="0007451A" w:rsidRPr="0007451A" w:rsidRDefault="0007451A" w:rsidP="0007451A">
            <w:pPr>
              <w:widowControl w:val="0"/>
              <w:suppressAutoHyphens/>
              <w:jc w:val="both"/>
              <w:rPr>
                <w:sz w:val="24"/>
                <w:lang w:val="uk-UA" w:eastAsia="ar-SA"/>
              </w:rPr>
            </w:pPr>
            <w:r w:rsidRPr="0007451A">
              <w:rPr>
                <w:sz w:val="24"/>
                <w:lang w:val="uk-UA" w:eastAsia="ar-SA"/>
              </w:rPr>
              <w:t>7</w:t>
            </w:r>
          </w:p>
        </w:tc>
        <w:tc>
          <w:tcPr>
            <w:tcW w:w="721" w:type="dxa"/>
            <w:shd w:val="clear" w:color="auto" w:fill="auto"/>
            <w:vAlign w:val="center"/>
          </w:tcPr>
          <w:p w:rsidR="0007451A" w:rsidRPr="0007451A" w:rsidRDefault="0007451A" w:rsidP="0007451A">
            <w:pPr>
              <w:widowControl w:val="0"/>
              <w:suppressAutoHyphens/>
              <w:jc w:val="both"/>
              <w:rPr>
                <w:sz w:val="24"/>
                <w:lang w:val="uk-UA" w:eastAsia="ar-SA"/>
              </w:rPr>
            </w:pPr>
            <w:r w:rsidRPr="0007451A">
              <w:rPr>
                <w:sz w:val="24"/>
                <w:lang w:val="uk-UA" w:eastAsia="ar-SA"/>
              </w:rPr>
              <w:t>8</w:t>
            </w:r>
          </w:p>
        </w:tc>
        <w:tc>
          <w:tcPr>
            <w:tcW w:w="607" w:type="dxa"/>
            <w:shd w:val="clear" w:color="auto" w:fill="auto"/>
            <w:vAlign w:val="center"/>
          </w:tcPr>
          <w:p w:rsidR="0007451A" w:rsidRPr="0007451A" w:rsidRDefault="0007451A" w:rsidP="0007451A">
            <w:pPr>
              <w:widowControl w:val="0"/>
              <w:suppressAutoHyphens/>
              <w:jc w:val="both"/>
              <w:rPr>
                <w:sz w:val="24"/>
                <w:lang w:val="uk-UA" w:eastAsia="ar-SA"/>
              </w:rPr>
            </w:pPr>
            <w:r w:rsidRPr="0007451A">
              <w:rPr>
                <w:sz w:val="24"/>
                <w:lang w:val="uk-UA" w:eastAsia="ar-SA"/>
              </w:rPr>
              <w:t>9</w:t>
            </w:r>
          </w:p>
        </w:tc>
        <w:tc>
          <w:tcPr>
            <w:tcW w:w="607" w:type="dxa"/>
            <w:shd w:val="clear" w:color="auto" w:fill="auto"/>
            <w:vAlign w:val="center"/>
          </w:tcPr>
          <w:p w:rsidR="0007451A" w:rsidRPr="0007451A" w:rsidRDefault="0007451A" w:rsidP="0007451A">
            <w:pPr>
              <w:widowControl w:val="0"/>
              <w:suppressAutoHyphens/>
              <w:jc w:val="both"/>
              <w:rPr>
                <w:sz w:val="24"/>
                <w:lang w:val="uk-UA" w:eastAsia="ar-SA"/>
              </w:rPr>
            </w:pPr>
            <w:r w:rsidRPr="0007451A">
              <w:rPr>
                <w:sz w:val="24"/>
                <w:lang w:val="uk-UA" w:eastAsia="ar-SA"/>
              </w:rPr>
              <w:t>10</w:t>
            </w:r>
          </w:p>
        </w:tc>
        <w:tc>
          <w:tcPr>
            <w:tcW w:w="681" w:type="dxa"/>
            <w:shd w:val="clear" w:color="auto" w:fill="auto"/>
            <w:vAlign w:val="center"/>
          </w:tcPr>
          <w:p w:rsidR="0007451A" w:rsidRPr="0007451A" w:rsidRDefault="0007451A" w:rsidP="0007451A">
            <w:pPr>
              <w:widowControl w:val="0"/>
              <w:suppressAutoHyphens/>
              <w:jc w:val="both"/>
              <w:rPr>
                <w:sz w:val="24"/>
                <w:lang w:val="uk-UA" w:eastAsia="ar-SA"/>
              </w:rPr>
            </w:pPr>
            <w:r w:rsidRPr="0007451A">
              <w:rPr>
                <w:sz w:val="24"/>
                <w:lang w:val="uk-UA" w:eastAsia="ar-SA"/>
              </w:rPr>
              <w:t>11</w:t>
            </w:r>
          </w:p>
        </w:tc>
        <w:tc>
          <w:tcPr>
            <w:tcW w:w="660" w:type="dxa"/>
            <w:shd w:val="clear" w:color="auto" w:fill="auto"/>
            <w:vAlign w:val="center"/>
          </w:tcPr>
          <w:p w:rsidR="0007451A" w:rsidRPr="0007451A" w:rsidRDefault="0007451A" w:rsidP="0007451A">
            <w:pPr>
              <w:widowControl w:val="0"/>
              <w:suppressAutoHyphens/>
              <w:jc w:val="both"/>
              <w:rPr>
                <w:sz w:val="24"/>
                <w:lang w:val="uk-UA" w:eastAsia="ar-SA"/>
              </w:rPr>
            </w:pPr>
            <w:r w:rsidRPr="0007451A">
              <w:rPr>
                <w:sz w:val="24"/>
                <w:lang w:val="uk-UA" w:eastAsia="ar-SA"/>
              </w:rPr>
              <w:t>12</w:t>
            </w:r>
          </w:p>
        </w:tc>
        <w:tc>
          <w:tcPr>
            <w:tcW w:w="607" w:type="dxa"/>
            <w:shd w:val="clear" w:color="auto" w:fill="auto"/>
            <w:vAlign w:val="center"/>
          </w:tcPr>
          <w:p w:rsidR="0007451A" w:rsidRPr="0007451A" w:rsidRDefault="0007451A" w:rsidP="0007451A">
            <w:pPr>
              <w:widowControl w:val="0"/>
              <w:suppressAutoHyphens/>
              <w:jc w:val="both"/>
              <w:rPr>
                <w:sz w:val="24"/>
                <w:lang w:val="uk-UA" w:eastAsia="ar-SA"/>
              </w:rPr>
            </w:pPr>
            <w:r w:rsidRPr="0007451A">
              <w:rPr>
                <w:sz w:val="24"/>
                <w:lang w:val="uk-UA" w:eastAsia="ar-SA"/>
              </w:rPr>
              <w:t>13</w:t>
            </w:r>
          </w:p>
        </w:tc>
      </w:tr>
      <w:tr w:rsidR="0007451A" w:rsidRPr="0007451A" w:rsidTr="00EF1F0D">
        <w:tc>
          <w:tcPr>
            <w:tcW w:w="9571" w:type="dxa"/>
            <w:gridSpan w:val="13"/>
            <w:shd w:val="clear" w:color="auto" w:fill="auto"/>
            <w:vAlign w:val="center"/>
          </w:tcPr>
          <w:p w:rsidR="0007451A" w:rsidRPr="0007451A" w:rsidRDefault="0007451A" w:rsidP="0007451A">
            <w:pPr>
              <w:suppressAutoHyphens/>
              <w:ind w:firstLine="340"/>
              <w:jc w:val="both"/>
              <w:rPr>
                <w:b/>
                <w:sz w:val="24"/>
                <w:lang w:val="uk-UA" w:eastAsia="ar-SA"/>
              </w:rPr>
            </w:pPr>
          </w:p>
          <w:p w:rsidR="0007451A" w:rsidRPr="0007451A" w:rsidRDefault="0007451A" w:rsidP="0007451A">
            <w:pPr>
              <w:suppressAutoHyphens/>
              <w:ind w:firstLine="340"/>
              <w:jc w:val="both"/>
              <w:rPr>
                <w:sz w:val="24"/>
                <w:lang w:val="uk-UA" w:eastAsia="ar-SA"/>
              </w:rPr>
            </w:pPr>
            <w:r w:rsidRPr="0007451A">
              <w:rPr>
                <w:sz w:val="24"/>
                <w:lang w:val="uk-UA" w:eastAsia="ar-SA"/>
              </w:rPr>
              <w:t xml:space="preserve">МЕДІАОСВІТА І МЕДІАГРАМОТНІСТЬ ЯК ФЕНОМЕН СУЧАСНОЇ ЕПОХИ </w:t>
            </w:r>
          </w:p>
          <w:p w:rsidR="0007451A" w:rsidRPr="0007451A" w:rsidRDefault="0007451A" w:rsidP="0007451A">
            <w:pPr>
              <w:widowControl w:val="0"/>
              <w:suppressAutoHyphens/>
              <w:jc w:val="both"/>
              <w:rPr>
                <w:b/>
                <w:sz w:val="24"/>
                <w:lang w:val="uk-UA" w:eastAsia="ar-SA"/>
              </w:rPr>
            </w:pPr>
          </w:p>
        </w:tc>
      </w:tr>
      <w:tr w:rsidR="0007451A" w:rsidRPr="0007451A" w:rsidTr="00EF1F0D">
        <w:tc>
          <w:tcPr>
            <w:tcW w:w="1951" w:type="dxa"/>
            <w:shd w:val="clear" w:color="auto" w:fill="auto"/>
          </w:tcPr>
          <w:p w:rsidR="0007451A" w:rsidRPr="0007451A" w:rsidRDefault="0007451A" w:rsidP="0007451A">
            <w:pPr>
              <w:tabs>
                <w:tab w:val="left" w:pos="284"/>
                <w:tab w:val="left" w:pos="567"/>
              </w:tabs>
              <w:ind w:right="-108"/>
              <w:rPr>
                <w:sz w:val="24"/>
                <w:lang w:val="uk-UA" w:eastAsia="uk-UA"/>
              </w:rPr>
            </w:pPr>
            <w:r w:rsidRPr="0007451A">
              <w:rPr>
                <w:sz w:val="24"/>
                <w:lang w:val="uk-UA" w:eastAsia="ar-SA"/>
              </w:rPr>
              <w:t xml:space="preserve">Тема 1. </w:t>
            </w:r>
            <w:r w:rsidRPr="0007451A">
              <w:rPr>
                <w:sz w:val="24"/>
                <w:lang w:val="uk-UA" w:eastAsia="uk-UA"/>
              </w:rPr>
              <w:t xml:space="preserve">Поняття медіаосвіти і </w:t>
            </w:r>
            <w:r w:rsidRPr="0007451A">
              <w:rPr>
                <w:sz w:val="24"/>
                <w:lang w:val="uk-UA" w:eastAsia="uk-UA"/>
              </w:rPr>
              <w:lastRenderedPageBreak/>
              <w:t>медіаграмотності, місце і роль медіаосвіти в інформаційному світі.</w:t>
            </w:r>
          </w:p>
        </w:tc>
        <w:tc>
          <w:tcPr>
            <w:tcW w:w="677" w:type="dxa"/>
            <w:shd w:val="clear" w:color="auto" w:fill="auto"/>
            <w:vAlign w:val="center"/>
          </w:tcPr>
          <w:p w:rsidR="0007451A" w:rsidRPr="0007451A" w:rsidRDefault="0007451A" w:rsidP="0007451A">
            <w:pPr>
              <w:widowControl w:val="0"/>
              <w:suppressAutoHyphens/>
              <w:jc w:val="both"/>
              <w:rPr>
                <w:sz w:val="24"/>
                <w:lang w:val="uk-UA" w:eastAsia="ar-SA"/>
              </w:rPr>
            </w:pPr>
            <w:r w:rsidRPr="0007451A">
              <w:rPr>
                <w:sz w:val="24"/>
                <w:lang w:val="uk-UA" w:eastAsia="ar-SA"/>
              </w:rPr>
              <w:lastRenderedPageBreak/>
              <w:t>12</w:t>
            </w:r>
          </w:p>
        </w:tc>
        <w:tc>
          <w:tcPr>
            <w:tcW w:w="540" w:type="dxa"/>
            <w:shd w:val="clear" w:color="auto" w:fill="auto"/>
            <w:vAlign w:val="center"/>
          </w:tcPr>
          <w:p w:rsidR="0007451A" w:rsidRPr="0007451A" w:rsidRDefault="0007451A" w:rsidP="0007451A">
            <w:pPr>
              <w:widowControl w:val="0"/>
              <w:suppressAutoHyphens/>
              <w:jc w:val="both"/>
              <w:rPr>
                <w:sz w:val="24"/>
                <w:lang w:val="uk-UA" w:eastAsia="ar-SA"/>
              </w:rPr>
            </w:pPr>
            <w:r w:rsidRPr="0007451A">
              <w:rPr>
                <w:sz w:val="24"/>
                <w:lang w:val="uk-UA" w:eastAsia="ar-SA"/>
              </w:rPr>
              <w:t>2</w:t>
            </w:r>
          </w:p>
        </w:tc>
        <w:tc>
          <w:tcPr>
            <w:tcW w:w="540"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720"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720"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540" w:type="dxa"/>
            <w:shd w:val="clear" w:color="auto" w:fill="auto"/>
            <w:vAlign w:val="center"/>
          </w:tcPr>
          <w:p w:rsidR="0007451A" w:rsidRPr="0007451A" w:rsidRDefault="0007451A" w:rsidP="0007451A">
            <w:pPr>
              <w:widowControl w:val="0"/>
              <w:suppressAutoHyphens/>
              <w:jc w:val="both"/>
              <w:rPr>
                <w:sz w:val="24"/>
                <w:lang w:val="uk-UA" w:eastAsia="ar-SA"/>
              </w:rPr>
            </w:pPr>
            <w:r w:rsidRPr="0007451A">
              <w:rPr>
                <w:sz w:val="24"/>
                <w:lang w:val="uk-UA" w:eastAsia="ar-SA"/>
              </w:rPr>
              <w:t>10</w:t>
            </w:r>
          </w:p>
        </w:tc>
        <w:tc>
          <w:tcPr>
            <w:tcW w:w="721"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07"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07"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81"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60"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07" w:type="dxa"/>
            <w:shd w:val="clear" w:color="auto" w:fill="auto"/>
            <w:vAlign w:val="center"/>
          </w:tcPr>
          <w:p w:rsidR="0007451A" w:rsidRPr="0007451A" w:rsidRDefault="0007451A" w:rsidP="0007451A">
            <w:pPr>
              <w:widowControl w:val="0"/>
              <w:suppressAutoHyphens/>
              <w:jc w:val="both"/>
              <w:rPr>
                <w:sz w:val="24"/>
                <w:lang w:val="uk-UA" w:eastAsia="ar-SA"/>
              </w:rPr>
            </w:pPr>
          </w:p>
        </w:tc>
      </w:tr>
      <w:tr w:rsidR="0007451A" w:rsidRPr="0007451A" w:rsidTr="00EF1F0D">
        <w:tc>
          <w:tcPr>
            <w:tcW w:w="1951" w:type="dxa"/>
            <w:shd w:val="clear" w:color="auto" w:fill="auto"/>
          </w:tcPr>
          <w:p w:rsidR="0007451A" w:rsidRPr="0007451A" w:rsidRDefault="0007451A" w:rsidP="0007451A">
            <w:pPr>
              <w:widowControl w:val="0"/>
              <w:suppressAutoHyphens/>
              <w:rPr>
                <w:sz w:val="24"/>
                <w:lang w:val="uk-UA" w:eastAsia="uk-UA"/>
              </w:rPr>
            </w:pPr>
            <w:r w:rsidRPr="0007451A">
              <w:rPr>
                <w:sz w:val="24"/>
                <w:lang w:val="uk-UA" w:eastAsia="ar-SA"/>
              </w:rPr>
              <w:lastRenderedPageBreak/>
              <w:t>Тема 2. С</w:t>
            </w:r>
            <w:r w:rsidRPr="0007451A">
              <w:rPr>
                <w:sz w:val="24"/>
                <w:lang w:val="uk-UA" w:eastAsia="uk-UA"/>
              </w:rPr>
              <w:t>тановлення сучасної медіаосвіти: світовий досвід.</w:t>
            </w:r>
          </w:p>
        </w:tc>
        <w:tc>
          <w:tcPr>
            <w:tcW w:w="677" w:type="dxa"/>
            <w:shd w:val="clear" w:color="auto" w:fill="auto"/>
            <w:vAlign w:val="center"/>
          </w:tcPr>
          <w:p w:rsidR="0007451A" w:rsidRPr="0007451A" w:rsidRDefault="0007451A" w:rsidP="0007451A">
            <w:pPr>
              <w:widowControl w:val="0"/>
              <w:suppressAutoHyphens/>
              <w:jc w:val="both"/>
              <w:rPr>
                <w:sz w:val="24"/>
                <w:lang w:val="uk-UA" w:eastAsia="ar-SA"/>
              </w:rPr>
            </w:pPr>
            <w:r w:rsidRPr="0007451A">
              <w:rPr>
                <w:sz w:val="24"/>
                <w:lang w:val="uk-UA" w:eastAsia="ar-SA"/>
              </w:rPr>
              <w:t>12</w:t>
            </w:r>
          </w:p>
        </w:tc>
        <w:tc>
          <w:tcPr>
            <w:tcW w:w="540" w:type="dxa"/>
            <w:shd w:val="clear" w:color="auto" w:fill="auto"/>
            <w:vAlign w:val="center"/>
          </w:tcPr>
          <w:p w:rsidR="0007451A" w:rsidRPr="0007451A" w:rsidRDefault="0007451A" w:rsidP="0007451A">
            <w:pPr>
              <w:widowControl w:val="0"/>
              <w:suppressAutoHyphens/>
              <w:jc w:val="both"/>
              <w:rPr>
                <w:sz w:val="24"/>
                <w:lang w:val="uk-UA" w:eastAsia="ar-SA"/>
              </w:rPr>
            </w:pPr>
            <w:r w:rsidRPr="0007451A">
              <w:rPr>
                <w:sz w:val="24"/>
                <w:lang w:val="uk-UA" w:eastAsia="ar-SA"/>
              </w:rPr>
              <w:t>2</w:t>
            </w:r>
          </w:p>
        </w:tc>
        <w:tc>
          <w:tcPr>
            <w:tcW w:w="540"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720"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720"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540" w:type="dxa"/>
            <w:shd w:val="clear" w:color="auto" w:fill="auto"/>
            <w:vAlign w:val="center"/>
          </w:tcPr>
          <w:p w:rsidR="0007451A" w:rsidRPr="0007451A" w:rsidRDefault="0007451A" w:rsidP="0007451A">
            <w:pPr>
              <w:widowControl w:val="0"/>
              <w:suppressAutoHyphens/>
              <w:jc w:val="both"/>
              <w:rPr>
                <w:sz w:val="24"/>
                <w:lang w:val="uk-UA" w:eastAsia="ar-SA"/>
              </w:rPr>
            </w:pPr>
            <w:r w:rsidRPr="0007451A">
              <w:rPr>
                <w:sz w:val="24"/>
                <w:lang w:val="uk-UA" w:eastAsia="ar-SA"/>
              </w:rPr>
              <w:t>10</w:t>
            </w:r>
          </w:p>
        </w:tc>
        <w:tc>
          <w:tcPr>
            <w:tcW w:w="721"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07"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07"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81"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60"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07" w:type="dxa"/>
            <w:shd w:val="clear" w:color="auto" w:fill="auto"/>
            <w:vAlign w:val="center"/>
          </w:tcPr>
          <w:p w:rsidR="0007451A" w:rsidRPr="0007451A" w:rsidRDefault="0007451A" w:rsidP="0007451A">
            <w:pPr>
              <w:widowControl w:val="0"/>
              <w:suppressAutoHyphens/>
              <w:jc w:val="both"/>
              <w:rPr>
                <w:sz w:val="24"/>
                <w:lang w:val="uk-UA" w:eastAsia="ar-SA"/>
              </w:rPr>
            </w:pPr>
          </w:p>
        </w:tc>
      </w:tr>
      <w:tr w:rsidR="0007451A" w:rsidRPr="0007451A" w:rsidTr="00EF1F0D">
        <w:tc>
          <w:tcPr>
            <w:tcW w:w="1951" w:type="dxa"/>
            <w:shd w:val="clear" w:color="auto" w:fill="auto"/>
          </w:tcPr>
          <w:p w:rsidR="0007451A" w:rsidRPr="0007451A" w:rsidRDefault="0007451A" w:rsidP="0007451A">
            <w:pPr>
              <w:widowControl w:val="0"/>
              <w:suppressAutoHyphens/>
              <w:rPr>
                <w:sz w:val="24"/>
                <w:lang w:val="uk-UA" w:eastAsia="uk-UA"/>
              </w:rPr>
            </w:pPr>
            <w:r w:rsidRPr="0007451A">
              <w:rPr>
                <w:sz w:val="24"/>
                <w:lang w:val="uk-UA" w:eastAsia="ar-SA"/>
              </w:rPr>
              <w:t>Тема 3. М</w:t>
            </w:r>
            <w:r w:rsidRPr="0007451A">
              <w:rPr>
                <w:sz w:val="24"/>
                <w:lang w:val="uk-UA" w:eastAsia="uk-UA"/>
              </w:rPr>
              <w:t>едіаосвіта і медіакультура: аудіовізуальна культура в глобалізованому суспільстві.</w:t>
            </w:r>
          </w:p>
        </w:tc>
        <w:tc>
          <w:tcPr>
            <w:tcW w:w="677" w:type="dxa"/>
            <w:shd w:val="clear" w:color="auto" w:fill="auto"/>
            <w:vAlign w:val="center"/>
          </w:tcPr>
          <w:p w:rsidR="0007451A" w:rsidRPr="0007451A" w:rsidRDefault="0007451A" w:rsidP="0007451A">
            <w:pPr>
              <w:widowControl w:val="0"/>
              <w:suppressAutoHyphens/>
              <w:jc w:val="both"/>
              <w:rPr>
                <w:sz w:val="24"/>
                <w:lang w:val="uk-UA" w:eastAsia="ar-SA"/>
              </w:rPr>
            </w:pPr>
            <w:r w:rsidRPr="0007451A">
              <w:rPr>
                <w:sz w:val="24"/>
                <w:lang w:val="uk-UA" w:eastAsia="ar-SA"/>
              </w:rPr>
              <w:t>12</w:t>
            </w:r>
          </w:p>
        </w:tc>
        <w:tc>
          <w:tcPr>
            <w:tcW w:w="540" w:type="dxa"/>
            <w:shd w:val="clear" w:color="auto" w:fill="auto"/>
            <w:vAlign w:val="center"/>
          </w:tcPr>
          <w:p w:rsidR="0007451A" w:rsidRPr="0007451A" w:rsidRDefault="0007451A" w:rsidP="0007451A">
            <w:pPr>
              <w:widowControl w:val="0"/>
              <w:suppressAutoHyphens/>
              <w:jc w:val="both"/>
              <w:rPr>
                <w:sz w:val="24"/>
                <w:lang w:val="uk-UA" w:eastAsia="ar-SA"/>
              </w:rPr>
            </w:pPr>
            <w:r w:rsidRPr="0007451A">
              <w:rPr>
                <w:sz w:val="24"/>
                <w:lang w:val="uk-UA" w:eastAsia="ar-SA"/>
              </w:rPr>
              <w:t>2</w:t>
            </w:r>
          </w:p>
        </w:tc>
        <w:tc>
          <w:tcPr>
            <w:tcW w:w="540" w:type="dxa"/>
            <w:shd w:val="clear" w:color="auto" w:fill="auto"/>
            <w:vAlign w:val="center"/>
          </w:tcPr>
          <w:p w:rsidR="0007451A" w:rsidRPr="0007451A" w:rsidRDefault="0007451A" w:rsidP="0007451A">
            <w:pPr>
              <w:widowControl w:val="0"/>
              <w:suppressAutoHyphens/>
              <w:jc w:val="both"/>
              <w:rPr>
                <w:sz w:val="24"/>
                <w:lang w:val="uk-UA" w:eastAsia="ar-SA"/>
              </w:rPr>
            </w:pPr>
            <w:r w:rsidRPr="0007451A">
              <w:rPr>
                <w:sz w:val="24"/>
                <w:lang w:val="uk-UA" w:eastAsia="ar-SA"/>
              </w:rPr>
              <w:t>2</w:t>
            </w:r>
          </w:p>
        </w:tc>
        <w:tc>
          <w:tcPr>
            <w:tcW w:w="720"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720"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540" w:type="dxa"/>
            <w:shd w:val="clear" w:color="auto" w:fill="auto"/>
            <w:vAlign w:val="center"/>
          </w:tcPr>
          <w:p w:rsidR="0007451A" w:rsidRPr="0007451A" w:rsidRDefault="0007451A" w:rsidP="0007451A">
            <w:pPr>
              <w:widowControl w:val="0"/>
              <w:suppressAutoHyphens/>
              <w:jc w:val="both"/>
              <w:rPr>
                <w:sz w:val="24"/>
                <w:lang w:eastAsia="ar-SA"/>
              </w:rPr>
            </w:pPr>
            <w:r w:rsidRPr="0007451A">
              <w:rPr>
                <w:sz w:val="24"/>
                <w:lang w:eastAsia="ar-SA"/>
              </w:rPr>
              <w:t>10</w:t>
            </w:r>
          </w:p>
        </w:tc>
        <w:tc>
          <w:tcPr>
            <w:tcW w:w="721"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07"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07"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81"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60"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07" w:type="dxa"/>
            <w:shd w:val="clear" w:color="auto" w:fill="auto"/>
            <w:vAlign w:val="center"/>
          </w:tcPr>
          <w:p w:rsidR="0007451A" w:rsidRPr="0007451A" w:rsidRDefault="0007451A" w:rsidP="0007451A">
            <w:pPr>
              <w:widowControl w:val="0"/>
              <w:suppressAutoHyphens/>
              <w:jc w:val="both"/>
              <w:rPr>
                <w:sz w:val="24"/>
                <w:lang w:val="uk-UA" w:eastAsia="ar-SA"/>
              </w:rPr>
            </w:pPr>
          </w:p>
        </w:tc>
      </w:tr>
      <w:tr w:rsidR="0007451A" w:rsidRPr="0007451A" w:rsidTr="00EF1F0D">
        <w:tc>
          <w:tcPr>
            <w:tcW w:w="1951" w:type="dxa"/>
            <w:shd w:val="clear" w:color="auto" w:fill="auto"/>
          </w:tcPr>
          <w:p w:rsidR="0007451A" w:rsidRPr="0007451A" w:rsidRDefault="0007451A" w:rsidP="0007451A">
            <w:pPr>
              <w:widowControl w:val="0"/>
              <w:suppressAutoHyphens/>
              <w:rPr>
                <w:sz w:val="24"/>
                <w:lang w:val="uk-UA" w:eastAsia="uk-UA"/>
              </w:rPr>
            </w:pPr>
            <w:r w:rsidRPr="0007451A">
              <w:rPr>
                <w:sz w:val="24"/>
                <w:lang w:val="uk-UA" w:eastAsia="ar-SA"/>
              </w:rPr>
              <w:t>Тема 4. М</w:t>
            </w:r>
            <w:r w:rsidRPr="0007451A">
              <w:rPr>
                <w:sz w:val="24"/>
                <w:lang w:val="uk-UA" w:eastAsia="uk-UA"/>
              </w:rPr>
              <w:t>едіаграмотність в умовах медіаполікультуралізму: вплив медіа на соціокультурне становлення людини.</w:t>
            </w:r>
          </w:p>
        </w:tc>
        <w:tc>
          <w:tcPr>
            <w:tcW w:w="677" w:type="dxa"/>
            <w:shd w:val="clear" w:color="auto" w:fill="auto"/>
            <w:vAlign w:val="center"/>
          </w:tcPr>
          <w:p w:rsidR="0007451A" w:rsidRPr="0007451A" w:rsidRDefault="0007451A" w:rsidP="0007451A">
            <w:pPr>
              <w:widowControl w:val="0"/>
              <w:suppressAutoHyphens/>
              <w:jc w:val="both"/>
              <w:rPr>
                <w:sz w:val="24"/>
                <w:lang w:val="uk-UA" w:eastAsia="ar-SA"/>
              </w:rPr>
            </w:pPr>
            <w:r w:rsidRPr="0007451A">
              <w:rPr>
                <w:sz w:val="24"/>
                <w:lang w:val="uk-UA" w:eastAsia="ar-SA"/>
              </w:rPr>
              <w:t>12</w:t>
            </w:r>
          </w:p>
        </w:tc>
        <w:tc>
          <w:tcPr>
            <w:tcW w:w="540" w:type="dxa"/>
            <w:shd w:val="clear" w:color="auto" w:fill="auto"/>
            <w:vAlign w:val="center"/>
          </w:tcPr>
          <w:p w:rsidR="0007451A" w:rsidRPr="0007451A" w:rsidRDefault="0007451A" w:rsidP="0007451A">
            <w:pPr>
              <w:widowControl w:val="0"/>
              <w:suppressAutoHyphens/>
              <w:jc w:val="both"/>
              <w:rPr>
                <w:sz w:val="24"/>
                <w:lang w:val="uk-UA" w:eastAsia="ar-SA"/>
              </w:rPr>
            </w:pPr>
            <w:r w:rsidRPr="0007451A">
              <w:rPr>
                <w:sz w:val="24"/>
                <w:lang w:val="uk-UA" w:eastAsia="ar-SA"/>
              </w:rPr>
              <w:t>2</w:t>
            </w:r>
          </w:p>
        </w:tc>
        <w:tc>
          <w:tcPr>
            <w:tcW w:w="540"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720"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720"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540" w:type="dxa"/>
            <w:shd w:val="clear" w:color="auto" w:fill="auto"/>
            <w:vAlign w:val="center"/>
          </w:tcPr>
          <w:p w:rsidR="0007451A" w:rsidRPr="0007451A" w:rsidRDefault="0007451A" w:rsidP="0007451A">
            <w:pPr>
              <w:widowControl w:val="0"/>
              <w:suppressAutoHyphens/>
              <w:jc w:val="both"/>
              <w:rPr>
                <w:sz w:val="24"/>
                <w:lang w:val="uk-UA" w:eastAsia="ar-SA"/>
              </w:rPr>
            </w:pPr>
            <w:r w:rsidRPr="0007451A">
              <w:rPr>
                <w:sz w:val="24"/>
                <w:lang w:val="uk-UA" w:eastAsia="ar-SA"/>
              </w:rPr>
              <w:t>10</w:t>
            </w:r>
          </w:p>
        </w:tc>
        <w:tc>
          <w:tcPr>
            <w:tcW w:w="721"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07"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07"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81"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60"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07" w:type="dxa"/>
            <w:shd w:val="clear" w:color="auto" w:fill="auto"/>
            <w:vAlign w:val="center"/>
          </w:tcPr>
          <w:p w:rsidR="0007451A" w:rsidRPr="0007451A" w:rsidRDefault="0007451A" w:rsidP="0007451A">
            <w:pPr>
              <w:widowControl w:val="0"/>
              <w:suppressAutoHyphens/>
              <w:jc w:val="both"/>
              <w:rPr>
                <w:sz w:val="24"/>
                <w:lang w:val="uk-UA" w:eastAsia="ar-SA"/>
              </w:rPr>
            </w:pPr>
          </w:p>
        </w:tc>
      </w:tr>
      <w:tr w:rsidR="0007451A" w:rsidRPr="0007451A" w:rsidTr="00EF1F0D">
        <w:tc>
          <w:tcPr>
            <w:tcW w:w="1951" w:type="dxa"/>
            <w:shd w:val="clear" w:color="auto" w:fill="auto"/>
          </w:tcPr>
          <w:p w:rsidR="0007451A" w:rsidRPr="0007451A" w:rsidRDefault="0007451A" w:rsidP="0007451A">
            <w:pPr>
              <w:widowControl w:val="0"/>
              <w:suppressAutoHyphens/>
              <w:ind w:right="-108"/>
              <w:rPr>
                <w:sz w:val="24"/>
                <w:lang w:val="uk-UA" w:eastAsia="uk-UA"/>
              </w:rPr>
            </w:pPr>
            <w:r w:rsidRPr="0007451A">
              <w:rPr>
                <w:sz w:val="24"/>
                <w:lang w:val="uk-UA" w:eastAsia="ar-SA"/>
              </w:rPr>
              <w:t>Тема 5. М</w:t>
            </w:r>
            <w:r w:rsidRPr="0007451A">
              <w:rPr>
                <w:sz w:val="24"/>
                <w:lang w:val="uk-UA" w:eastAsia="uk-UA"/>
              </w:rPr>
              <w:t>едіаграмотність і медіапсихологія: психологічні аспекти медіакомунікативного впливу і формування медіаімунітету як основи безпечного існування індивіда в сучасному медіасвіті.</w:t>
            </w:r>
          </w:p>
        </w:tc>
        <w:tc>
          <w:tcPr>
            <w:tcW w:w="677" w:type="dxa"/>
            <w:shd w:val="clear" w:color="auto" w:fill="auto"/>
            <w:vAlign w:val="center"/>
          </w:tcPr>
          <w:p w:rsidR="0007451A" w:rsidRPr="0007451A" w:rsidRDefault="0007451A" w:rsidP="0007451A">
            <w:pPr>
              <w:widowControl w:val="0"/>
              <w:suppressAutoHyphens/>
              <w:jc w:val="both"/>
              <w:rPr>
                <w:sz w:val="24"/>
                <w:lang w:val="uk-UA" w:eastAsia="ar-SA"/>
              </w:rPr>
            </w:pPr>
            <w:r w:rsidRPr="0007451A">
              <w:rPr>
                <w:sz w:val="24"/>
                <w:lang w:val="uk-UA" w:eastAsia="ar-SA"/>
              </w:rPr>
              <w:t>14</w:t>
            </w:r>
          </w:p>
        </w:tc>
        <w:tc>
          <w:tcPr>
            <w:tcW w:w="540" w:type="dxa"/>
            <w:shd w:val="clear" w:color="auto" w:fill="auto"/>
            <w:vAlign w:val="center"/>
          </w:tcPr>
          <w:p w:rsidR="0007451A" w:rsidRPr="0007451A" w:rsidRDefault="0007451A" w:rsidP="0007451A">
            <w:pPr>
              <w:widowControl w:val="0"/>
              <w:suppressAutoHyphens/>
              <w:jc w:val="both"/>
              <w:rPr>
                <w:sz w:val="24"/>
                <w:lang w:val="uk-UA" w:eastAsia="ar-SA"/>
              </w:rPr>
            </w:pPr>
            <w:r w:rsidRPr="0007451A">
              <w:rPr>
                <w:sz w:val="24"/>
                <w:lang w:val="uk-UA" w:eastAsia="ar-SA"/>
              </w:rPr>
              <w:t>2</w:t>
            </w:r>
          </w:p>
        </w:tc>
        <w:tc>
          <w:tcPr>
            <w:tcW w:w="540" w:type="dxa"/>
            <w:shd w:val="clear" w:color="auto" w:fill="auto"/>
            <w:vAlign w:val="center"/>
          </w:tcPr>
          <w:p w:rsidR="0007451A" w:rsidRPr="0007451A" w:rsidRDefault="0007451A" w:rsidP="0007451A">
            <w:pPr>
              <w:widowControl w:val="0"/>
              <w:suppressAutoHyphens/>
              <w:jc w:val="both"/>
              <w:rPr>
                <w:sz w:val="24"/>
                <w:lang w:val="uk-UA" w:eastAsia="ar-SA"/>
              </w:rPr>
            </w:pPr>
            <w:r w:rsidRPr="0007451A">
              <w:rPr>
                <w:sz w:val="24"/>
                <w:lang w:val="uk-UA" w:eastAsia="ar-SA"/>
              </w:rPr>
              <w:t>2</w:t>
            </w:r>
          </w:p>
        </w:tc>
        <w:tc>
          <w:tcPr>
            <w:tcW w:w="720"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720"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540" w:type="dxa"/>
            <w:shd w:val="clear" w:color="auto" w:fill="auto"/>
            <w:vAlign w:val="center"/>
          </w:tcPr>
          <w:p w:rsidR="0007451A" w:rsidRPr="0007451A" w:rsidRDefault="0007451A" w:rsidP="0007451A">
            <w:pPr>
              <w:widowControl w:val="0"/>
              <w:suppressAutoHyphens/>
              <w:jc w:val="both"/>
              <w:rPr>
                <w:sz w:val="24"/>
                <w:lang w:val="uk-UA" w:eastAsia="ar-SA"/>
              </w:rPr>
            </w:pPr>
            <w:r w:rsidRPr="0007451A">
              <w:rPr>
                <w:sz w:val="24"/>
                <w:lang w:val="uk-UA" w:eastAsia="ar-SA"/>
              </w:rPr>
              <w:t>10</w:t>
            </w:r>
          </w:p>
        </w:tc>
        <w:tc>
          <w:tcPr>
            <w:tcW w:w="721"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07"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07"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81"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60"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07" w:type="dxa"/>
            <w:shd w:val="clear" w:color="auto" w:fill="auto"/>
            <w:vAlign w:val="center"/>
          </w:tcPr>
          <w:p w:rsidR="0007451A" w:rsidRPr="0007451A" w:rsidRDefault="0007451A" w:rsidP="0007451A">
            <w:pPr>
              <w:widowControl w:val="0"/>
              <w:suppressAutoHyphens/>
              <w:jc w:val="both"/>
              <w:rPr>
                <w:sz w:val="24"/>
                <w:lang w:val="uk-UA" w:eastAsia="ar-SA"/>
              </w:rPr>
            </w:pPr>
          </w:p>
        </w:tc>
      </w:tr>
      <w:tr w:rsidR="0007451A" w:rsidRPr="0007451A" w:rsidTr="00EF1F0D">
        <w:tc>
          <w:tcPr>
            <w:tcW w:w="1951" w:type="dxa"/>
            <w:shd w:val="clear" w:color="auto" w:fill="auto"/>
          </w:tcPr>
          <w:p w:rsidR="0007451A" w:rsidRPr="0007451A" w:rsidRDefault="0007451A" w:rsidP="0007451A">
            <w:pPr>
              <w:widowControl w:val="0"/>
              <w:suppressAutoHyphens/>
              <w:rPr>
                <w:sz w:val="24"/>
                <w:lang w:val="uk-UA" w:eastAsia="uk-UA"/>
              </w:rPr>
            </w:pPr>
            <w:r w:rsidRPr="0007451A">
              <w:rPr>
                <w:sz w:val="24"/>
                <w:lang w:val="uk-UA" w:eastAsia="ar-SA"/>
              </w:rPr>
              <w:t>Тема 6. С</w:t>
            </w:r>
            <w:r w:rsidRPr="0007451A">
              <w:rPr>
                <w:sz w:val="24"/>
                <w:lang w:val="uk-UA" w:eastAsia="uk-UA"/>
              </w:rPr>
              <w:t>учасні медіаосвітні технології і професійні компетенції у сфері медіаосвіти.</w:t>
            </w:r>
          </w:p>
        </w:tc>
        <w:tc>
          <w:tcPr>
            <w:tcW w:w="677" w:type="dxa"/>
            <w:shd w:val="clear" w:color="auto" w:fill="auto"/>
            <w:vAlign w:val="center"/>
          </w:tcPr>
          <w:p w:rsidR="0007451A" w:rsidRPr="0007451A" w:rsidRDefault="0007451A" w:rsidP="0007451A">
            <w:pPr>
              <w:widowControl w:val="0"/>
              <w:suppressAutoHyphens/>
              <w:jc w:val="both"/>
              <w:rPr>
                <w:sz w:val="24"/>
                <w:lang w:val="uk-UA" w:eastAsia="ar-SA"/>
              </w:rPr>
            </w:pPr>
            <w:r w:rsidRPr="0007451A">
              <w:rPr>
                <w:sz w:val="24"/>
                <w:lang w:val="uk-UA" w:eastAsia="ar-SA"/>
              </w:rPr>
              <w:t>12</w:t>
            </w:r>
          </w:p>
        </w:tc>
        <w:tc>
          <w:tcPr>
            <w:tcW w:w="540" w:type="dxa"/>
            <w:shd w:val="clear" w:color="auto" w:fill="auto"/>
            <w:vAlign w:val="center"/>
          </w:tcPr>
          <w:p w:rsidR="0007451A" w:rsidRPr="0007451A" w:rsidRDefault="0007451A" w:rsidP="0007451A">
            <w:pPr>
              <w:widowControl w:val="0"/>
              <w:suppressAutoHyphens/>
              <w:jc w:val="both"/>
              <w:rPr>
                <w:sz w:val="24"/>
                <w:lang w:val="uk-UA" w:eastAsia="ar-SA"/>
              </w:rPr>
            </w:pPr>
            <w:r w:rsidRPr="0007451A">
              <w:rPr>
                <w:sz w:val="24"/>
                <w:lang w:val="uk-UA" w:eastAsia="ar-SA"/>
              </w:rPr>
              <w:t>2</w:t>
            </w:r>
          </w:p>
        </w:tc>
        <w:tc>
          <w:tcPr>
            <w:tcW w:w="540"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720"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720"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540" w:type="dxa"/>
            <w:shd w:val="clear" w:color="auto" w:fill="auto"/>
            <w:vAlign w:val="center"/>
          </w:tcPr>
          <w:p w:rsidR="0007451A" w:rsidRPr="0007451A" w:rsidRDefault="0007451A" w:rsidP="0007451A">
            <w:pPr>
              <w:widowControl w:val="0"/>
              <w:suppressAutoHyphens/>
              <w:jc w:val="both"/>
              <w:rPr>
                <w:sz w:val="24"/>
                <w:lang w:val="uk-UA" w:eastAsia="ar-SA"/>
              </w:rPr>
            </w:pPr>
            <w:r w:rsidRPr="0007451A">
              <w:rPr>
                <w:sz w:val="24"/>
                <w:lang w:val="uk-UA" w:eastAsia="ar-SA"/>
              </w:rPr>
              <w:t>10</w:t>
            </w:r>
          </w:p>
        </w:tc>
        <w:tc>
          <w:tcPr>
            <w:tcW w:w="721"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07"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07"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81"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60"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07" w:type="dxa"/>
            <w:shd w:val="clear" w:color="auto" w:fill="auto"/>
            <w:vAlign w:val="center"/>
          </w:tcPr>
          <w:p w:rsidR="0007451A" w:rsidRPr="0007451A" w:rsidRDefault="0007451A" w:rsidP="0007451A">
            <w:pPr>
              <w:widowControl w:val="0"/>
              <w:suppressAutoHyphens/>
              <w:jc w:val="both"/>
              <w:rPr>
                <w:sz w:val="24"/>
                <w:lang w:val="uk-UA" w:eastAsia="ar-SA"/>
              </w:rPr>
            </w:pPr>
          </w:p>
        </w:tc>
      </w:tr>
      <w:tr w:rsidR="0007451A" w:rsidRPr="0007451A" w:rsidTr="00EF1F0D">
        <w:tc>
          <w:tcPr>
            <w:tcW w:w="1951" w:type="dxa"/>
            <w:shd w:val="clear" w:color="auto" w:fill="auto"/>
          </w:tcPr>
          <w:p w:rsidR="0007451A" w:rsidRPr="0007451A" w:rsidRDefault="0007451A" w:rsidP="0007451A">
            <w:pPr>
              <w:widowControl w:val="0"/>
              <w:suppressAutoHyphens/>
              <w:ind w:right="-108"/>
              <w:rPr>
                <w:sz w:val="24"/>
                <w:lang w:val="uk-UA" w:eastAsia="uk-UA"/>
              </w:rPr>
            </w:pPr>
            <w:r w:rsidRPr="0007451A">
              <w:rPr>
                <w:sz w:val="24"/>
                <w:lang w:val="uk-UA" w:eastAsia="ar-SA"/>
              </w:rPr>
              <w:t>Тема 7. Н</w:t>
            </w:r>
            <w:r w:rsidRPr="0007451A">
              <w:rPr>
                <w:sz w:val="24"/>
                <w:lang w:val="uk-UA" w:eastAsia="uk-UA"/>
              </w:rPr>
              <w:t xml:space="preserve">ауково-практичні аспекти вивчення </w:t>
            </w:r>
            <w:r w:rsidRPr="0007451A">
              <w:rPr>
                <w:sz w:val="24"/>
                <w:lang w:val="uk-UA" w:eastAsia="uk-UA"/>
              </w:rPr>
              <w:lastRenderedPageBreak/>
              <w:t>й організації медіаосвітніх програм.</w:t>
            </w:r>
          </w:p>
        </w:tc>
        <w:tc>
          <w:tcPr>
            <w:tcW w:w="677" w:type="dxa"/>
            <w:shd w:val="clear" w:color="auto" w:fill="auto"/>
            <w:vAlign w:val="center"/>
          </w:tcPr>
          <w:p w:rsidR="0007451A" w:rsidRPr="0007451A" w:rsidRDefault="0007451A" w:rsidP="0007451A">
            <w:pPr>
              <w:widowControl w:val="0"/>
              <w:suppressAutoHyphens/>
              <w:jc w:val="both"/>
              <w:rPr>
                <w:sz w:val="24"/>
                <w:lang w:val="uk-UA" w:eastAsia="ar-SA"/>
              </w:rPr>
            </w:pPr>
            <w:r w:rsidRPr="0007451A">
              <w:rPr>
                <w:sz w:val="24"/>
                <w:lang w:val="uk-UA" w:eastAsia="ar-SA"/>
              </w:rPr>
              <w:lastRenderedPageBreak/>
              <w:t>14</w:t>
            </w:r>
          </w:p>
        </w:tc>
        <w:tc>
          <w:tcPr>
            <w:tcW w:w="540" w:type="dxa"/>
            <w:shd w:val="clear" w:color="auto" w:fill="auto"/>
            <w:vAlign w:val="center"/>
          </w:tcPr>
          <w:p w:rsidR="0007451A" w:rsidRPr="0007451A" w:rsidRDefault="0007451A" w:rsidP="0007451A">
            <w:pPr>
              <w:widowControl w:val="0"/>
              <w:suppressAutoHyphens/>
              <w:jc w:val="both"/>
              <w:rPr>
                <w:sz w:val="24"/>
                <w:lang w:val="uk-UA" w:eastAsia="ar-SA"/>
              </w:rPr>
            </w:pPr>
            <w:r w:rsidRPr="0007451A">
              <w:rPr>
                <w:sz w:val="24"/>
                <w:lang w:val="uk-UA" w:eastAsia="ar-SA"/>
              </w:rPr>
              <w:t>2</w:t>
            </w:r>
          </w:p>
        </w:tc>
        <w:tc>
          <w:tcPr>
            <w:tcW w:w="540"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720"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720"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540" w:type="dxa"/>
            <w:shd w:val="clear" w:color="auto" w:fill="auto"/>
            <w:vAlign w:val="center"/>
          </w:tcPr>
          <w:p w:rsidR="0007451A" w:rsidRPr="0007451A" w:rsidRDefault="0007451A" w:rsidP="0007451A">
            <w:pPr>
              <w:widowControl w:val="0"/>
              <w:suppressAutoHyphens/>
              <w:jc w:val="both"/>
              <w:rPr>
                <w:sz w:val="24"/>
                <w:lang w:val="uk-UA" w:eastAsia="ar-SA"/>
              </w:rPr>
            </w:pPr>
            <w:r w:rsidRPr="0007451A">
              <w:rPr>
                <w:sz w:val="24"/>
                <w:lang w:val="uk-UA" w:eastAsia="ar-SA"/>
              </w:rPr>
              <w:t>12</w:t>
            </w:r>
          </w:p>
        </w:tc>
        <w:tc>
          <w:tcPr>
            <w:tcW w:w="721"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07"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07"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81"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60"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07" w:type="dxa"/>
            <w:shd w:val="clear" w:color="auto" w:fill="auto"/>
            <w:vAlign w:val="center"/>
          </w:tcPr>
          <w:p w:rsidR="0007451A" w:rsidRPr="0007451A" w:rsidRDefault="0007451A" w:rsidP="0007451A">
            <w:pPr>
              <w:widowControl w:val="0"/>
              <w:suppressAutoHyphens/>
              <w:jc w:val="both"/>
              <w:rPr>
                <w:sz w:val="24"/>
                <w:lang w:val="uk-UA" w:eastAsia="ar-SA"/>
              </w:rPr>
            </w:pPr>
          </w:p>
        </w:tc>
      </w:tr>
      <w:tr w:rsidR="0007451A" w:rsidRPr="0007451A" w:rsidTr="00EF1F0D">
        <w:trPr>
          <w:trHeight w:val="603"/>
        </w:trPr>
        <w:tc>
          <w:tcPr>
            <w:tcW w:w="1951" w:type="dxa"/>
            <w:shd w:val="clear" w:color="auto" w:fill="auto"/>
          </w:tcPr>
          <w:p w:rsidR="0007451A" w:rsidRPr="0007451A" w:rsidRDefault="0007451A" w:rsidP="0007451A">
            <w:pPr>
              <w:suppressAutoHyphens/>
              <w:jc w:val="both"/>
              <w:rPr>
                <w:sz w:val="24"/>
                <w:lang w:val="uk-UA" w:eastAsia="ar-SA"/>
              </w:rPr>
            </w:pPr>
            <w:r w:rsidRPr="0007451A">
              <w:rPr>
                <w:sz w:val="24"/>
                <w:lang w:val="uk-UA" w:eastAsia="ar-SA"/>
              </w:rPr>
              <w:lastRenderedPageBreak/>
              <w:t>Підсумковий контроль</w:t>
            </w:r>
          </w:p>
        </w:tc>
        <w:tc>
          <w:tcPr>
            <w:tcW w:w="677"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540"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540"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720"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720"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540"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721"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07"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07"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81"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60"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07" w:type="dxa"/>
            <w:shd w:val="clear" w:color="auto" w:fill="auto"/>
            <w:vAlign w:val="center"/>
          </w:tcPr>
          <w:p w:rsidR="0007451A" w:rsidRPr="0007451A" w:rsidRDefault="0007451A" w:rsidP="0007451A">
            <w:pPr>
              <w:widowControl w:val="0"/>
              <w:suppressAutoHyphens/>
              <w:jc w:val="both"/>
              <w:rPr>
                <w:sz w:val="24"/>
                <w:lang w:val="uk-UA" w:eastAsia="ar-SA"/>
              </w:rPr>
            </w:pPr>
          </w:p>
        </w:tc>
      </w:tr>
      <w:tr w:rsidR="0007451A" w:rsidRPr="0007451A" w:rsidTr="00EF1F0D">
        <w:trPr>
          <w:trHeight w:val="541"/>
        </w:trPr>
        <w:tc>
          <w:tcPr>
            <w:tcW w:w="1951" w:type="dxa"/>
            <w:shd w:val="clear" w:color="auto" w:fill="auto"/>
          </w:tcPr>
          <w:p w:rsidR="0007451A" w:rsidRPr="0007451A" w:rsidRDefault="0007451A" w:rsidP="0007451A">
            <w:pPr>
              <w:suppressAutoHyphens/>
              <w:jc w:val="both"/>
              <w:rPr>
                <w:sz w:val="24"/>
                <w:lang w:val="uk-UA" w:eastAsia="ar-SA"/>
              </w:rPr>
            </w:pPr>
            <w:r w:rsidRPr="0007451A">
              <w:rPr>
                <w:sz w:val="24"/>
                <w:lang w:val="uk-UA" w:eastAsia="ar-SA"/>
              </w:rPr>
              <w:t>Разом за семестр</w:t>
            </w:r>
          </w:p>
        </w:tc>
        <w:tc>
          <w:tcPr>
            <w:tcW w:w="677" w:type="dxa"/>
            <w:shd w:val="clear" w:color="auto" w:fill="auto"/>
            <w:vAlign w:val="center"/>
          </w:tcPr>
          <w:p w:rsidR="0007451A" w:rsidRPr="0007451A" w:rsidRDefault="0007451A" w:rsidP="0007451A">
            <w:pPr>
              <w:widowControl w:val="0"/>
              <w:suppressAutoHyphens/>
              <w:jc w:val="both"/>
              <w:rPr>
                <w:sz w:val="24"/>
                <w:lang w:val="uk-UA" w:eastAsia="ar-SA"/>
              </w:rPr>
            </w:pPr>
            <w:r w:rsidRPr="0007451A">
              <w:rPr>
                <w:sz w:val="24"/>
                <w:lang w:val="uk-UA" w:eastAsia="ar-SA"/>
              </w:rPr>
              <w:t>90</w:t>
            </w:r>
          </w:p>
        </w:tc>
        <w:tc>
          <w:tcPr>
            <w:tcW w:w="540" w:type="dxa"/>
            <w:shd w:val="clear" w:color="auto" w:fill="auto"/>
            <w:vAlign w:val="center"/>
          </w:tcPr>
          <w:p w:rsidR="0007451A" w:rsidRPr="0007451A" w:rsidRDefault="0007451A" w:rsidP="0007451A">
            <w:pPr>
              <w:widowControl w:val="0"/>
              <w:suppressAutoHyphens/>
              <w:jc w:val="both"/>
              <w:rPr>
                <w:sz w:val="24"/>
                <w:lang w:val="uk-UA" w:eastAsia="ar-SA"/>
              </w:rPr>
            </w:pPr>
            <w:r w:rsidRPr="0007451A">
              <w:rPr>
                <w:sz w:val="24"/>
                <w:lang w:val="uk-UA" w:eastAsia="ar-SA"/>
              </w:rPr>
              <w:t>14</w:t>
            </w:r>
          </w:p>
        </w:tc>
        <w:tc>
          <w:tcPr>
            <w:tcW w:w="540" w:type="dxa"/>
            <w:shd w:val="clear" w:color="auto" w:fill="auto"/>
            <w:vAlign w:val="center"/>
          </w:tcPr>
          <w:p w:rsidR="0007451A" w:rsidRPr="0007451A" w:rsidRDefault="0007451A" w:rsidP="0007451A">
            <w:pPr>
              <w:widowControl w:val="0"/>
              <w:suppressAutoHyphens/>
              <w:jc w:val="both"/>
              <w:rPr>
                <w:sz w:val="24"/>
                <w:lang w:val="uk-UA" w:eastAsia="ar-SA"/>
              </w:rPr>
            </w:pPr>
            <w:r w:rsidRPr="0007451A">
              <w:rPr>
                <w:sz w:val="24"/>
                <w:lang w:val="uk-UA" w:eastAsia="ar-SA"/>
              </w:rPr>
              <w:t>4</w:t>
            </w:r>
          </w:p>
        </w:tc>
        <w:tc>
          <w:tcPr>
            <w:tcW w:w="720"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720"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540" w:type="dxa"/>
            <w:shd w:val="clear" w:color="auto" w:fill="auto"/>
            <w:vAlign w:val="center"/>
          </w:tcPr>
          <w:p w:rsidR="0007451A" w:rsidRPr="0007451A" w:rsidRDefault="0007451A" w:rsidP="0007451A">
            <w:pPr>
              <w:widowControl w:val="0"/>
              <w:suppressAutoHyphens/>
              <w:jc w:val="both"/>
              <w:rPr>
                <w:sz w:val="24"/>
                <w:lang w:val="uk-UA" w:eastAsia="ar-SA"/>
              </w:rPr>
            </w:pPr>
            <w:r w:rsidRPr="0007451A">
              <w:rPr>
                <w:sz w:val="24"/>
                <w:lang w:val="uk-UA" w:eastAsia="ar-SA"/>
              </w:rPr>
              <w:t>72</w:t>
            </w:r>
          </w:p>
        </w:tc>
        <w:tc>
          <w:tcPr>
            <w:tcW w:w="721"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07"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07"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81"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60" w:type="dxa"/>
            <w:shd w:val="clear" w:color="auto" w:fill="auto"/>
            <w:vAlign w:val="center"/>
          </w:tcPr>
          <w:p w:rsidR="0007451A" w:rsidRPr="0007451A" w:rsidRDefault="0007451A" w:rsidP="0007451A">
            <w:pPr>
              <w:widowControl w:val="0"/>
              <w:suppressAutoHyphens/>
              <w:jc w:val="both"/>
              <w:rPr>
                <w:sz w:val="24"/>
                <w:lang w:val="uk-UA" w:eastAsia="ar-SA"/>
              </w:rPr>
            </w:pPr>
          </w:p>
        </w:tc>
        <w:tc>
          <w:tcPr>
            <w:tcW w:w="607" w:type="dxa"/>
            <w:shd w:val="clear" w:color="auto" w:fill="auto"/>
            <w:vAlign w:val="center"/>
          </w:tcPr>
          <w:p w:rsidR="0007451A" w:rsidRPr="0007451A" w:rsidRDefault="0007451A" w:rsidP="0007451A">
            <w:pPr>
              <w:widowControl w:val="0"/>
              <w:suppressAutoHyphens/>
              <w:jc w:val="both"/>
              <w:rPr>
                <w:sz w:val="24"/>
                <w:lang w:val="uk-UA" w:eastAsia="ar-SA"/>
              </w:rPr>
            </w:pPr>
          </w:p>
        </w:tc>
      </w:tr>
    </w:tbl>
    <w:p w:rsidR="0007451A" w:rsidRPr="0007451A" w:rsidRDefault="0007451A" w:rsidP="0007451A">
      <w:pPr>
        <w:suppressAutoHyphens/>
        <w:ind w:left="7513" w:hanging="6946"/>
        <w:jc w:val="center"/>
        <w:rPr>
          <w:b/>
          <w:bCs/>
          <w:sz w:val="24"/>
          <w:lang w:val="uk-UA" w:eastAsia="ar-SA"/>
        </w:rPr>
      </w:pPr>
    </w:p>
    <w:p w:rsidR="0007451A" w:rsidRPr="0007451A" w:rsidRDefault="0007451A" w:rsidP="0007451A">
      <w:pPr>
        <w:suppressAutoHyphens/>
        <w:ind w:left="7513" w:hanging="6946"/>
        <w:jc w:val="center"/>
        <w:rPr>
          <w:b/>
          <w:bCs/>
          <w:sz w:val="24"/>
          <w:lang w:val="uk-UA" w:eastAsia="ar-SA"/>
        </w:rPr>
      </w:pPr>
      <w:r w:rsidRPr="0007451A">
        <w:rPr>
          <w:b/>
          <w:bCs/>
          <w:sz w:val="24"/>
          <w:lang w:val="uk-UA" w:eastAsia="ar-SA"/>
        </w:rPr>
        <w:t>5. Теми лекційних занять</w:t>
      </w:r>
    </w:p>
    <w:p w:rsidR="0007451A" w:rsidRPr="0007451A" w:rsidRDefault="0007451A" w:rsidP="0007451A">
      <w:pPr>
        <w:suppressAutoHyphens/>
        <w:ind w:left="7513" w:hanging="6946"/>
        <w:jc w:val="center"/>
        <w:rPr>
          <w:b/>
          <w:bCs/>
          <w:sz w:val="24"/>
          <w:lang w:val="uk-UA" w:eastAsia="ar-SA"/>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6125"/>
        <w:gridCol w:w="1524"/>
        <w:gridCol w:w="1275"/>
      </w:tblGrid>
      <w:tr w:rsidR="0007451A" w:rsidRPr="0007451A" w:rsidTr="00EF1F0D">
        <w:tc>
          <w:tcPr>
            <w:tcW w:w="573" w:type="dxa"/>
          </w:tcPr>
          <w:p w:rsidR="0007451A" w:rsidRPr="0007451A" w:rsidRDefault="0007451A" w:rsidP="0007451A">
            <w:pPr>
              <w:suppressAutoHyphens/>
              <w:ind w:left="142" w:hanging="142"/>
              <w:jc w:val="center"/>
              <w:rPr>
                <w:sz w:val="24"/>
                <w:lang w:val="uk-UA" w:eastAsia="ar-SA"/>
              </w:rPr>
            </w:pPr>
            <w:r w:rsidRPr="0007451A">
              <w:rPr>
                <w:sz w:val="24"/>
                <w:lang w:val="uk-UA" w:eastAsia="ar-SA"/>
              </w:rPr>
              <w:t>№</w:t>
            </w:r>
          </w:p>
          <w:p w:rsidR="0007451A" w:rsidRPr="0007451A" w:rsidRDefault="0007451A" w:rsidP="0007451A">
            <w:pPr>
              <w:suppressAutoHyphens/>
              <w:ind w:left="142" w:hanging="142"/>
              <w:jc w:val="center"/>
              <w:rPr>
                <w:sz w:val="24"/>
                <w:lang w:val="uk-UA" w:eastAsia="ar-SA"/>
              </w:rPr>
            </w:pPr>
            <w:r w:rsidRPr="0007451A">
              <w:rPr>
                <w:sz w:val="24"/>
                <w:lang w:val="uk-UA" w:eastAsia="ar-SA"/>
              </w:rPr>
              <w:t>з/п</w:t>
            </w:r>
          </w:p>
        </w:tc>
        <w:tc>
          <w:tcPr>
            <w:tcW w:w="6125" w:type="dxa"/>
          </w:tcPr>
          <w:p w:rsidR="0007451A" w:rsidRPr="0007451A" w:rsidRDefault="0007451A" w:rsidP="0007451A">
            <w:pPr>
              <w:suppressAutoHyphens/>
              <w:jc w:val="center"/>
              <w:rPr>
                <w:sz w:val="24"/>
                <w:lang w:val="uk-UA" w:eastAsia="ar-SA"/>
              </w:rPr>
            </w:pPr>
            <w:r w:rsidRPr="0007451A">
              <w:rPr>
                <w:sz w:val="24"/>
                <w:lang w:val="uk-UA" w:eastAsia="ar-SA"/>
              </w:rPr>
              <w:t>Назва теми</w:t>
            </w:r>
          </w:p>
        </w:tc>
        <w:tc>
          <w:tcPr>
            <w:tcW w:w="1524" w:type="dxa"/>
          </w:tcPr>
          <w:p w:rsidR="0007451A" w:rsidRPr="0007451A" w:rsidRDefault="0007451A" w:rsidP="0007451A">
            <w:pPr>
              <w:suppressAutoHyphens/>
              <w:jc w:val="center"/>
              <w:rPr>
                <w:sz w:val="24"/>
                <w:lang w:val="uk-UA" w:eastAsia="ar-SA"/>
              </w:rPr>
            </w:pPr>
            <w:r w:rsidRPr="0007451A">
              <w:rPr>
                <w:sz w:val="24"/>
                <w:lang w:val="uk-UA" w:eastAsia="ar-SA"/>
              </w:rPr>
              <w:t>Кількість</w:t>
            </w:r>
          </w:p>
          <w:p w:rsidR="0007451A" w:rsidRPr="0007451A" w:rsidRDefault="0007451A" w:rsidP="0007451A">
            <w:pPr>
              <w:suppressAutoHyphens/>
              <w:jc w:val="center"/>
              <w:rPr>
                <w:sz w:val="24"/>
                <w:lang w:val="uk-UA" w:eastAsia="ar-SA"/>
              </w:rPr>
            </w:pPr>
            <w:r w:rsidRPr="0007451A">
              <w:rPr>
                <w:sz w:val="24"/>
                <w:lang w:val="uk-UA" w:eastAsia="ar-SA"/>
              </w:rPr>
              <w:t>годин</w:t>
            </w:r>
          </w:p>
          <w:p w:rsidR="0007451A" w:rsidRPr="0007451A" w:rsidRDefault="0007451A" w:rsidP="0007451A">
            <w:pPr>
              <w:suppressAutoHyphens/>
              <w:jc w:val="center"/>
              <w:rPr>
                <w:sz w:val="24"/>
                <w:lang w:val="uk-UA" w:eastAsia="ar-SA"/>
              </w:rPr>
            </w:pPr>
            <w:r w:rsidRPr="0007451A">
              <w:rPr>
                <w:sz w:val="24"/>
                <w:lang w:val="uk-UA" w:eastAsia="ar-SA"/>
              </w:rPr>
              <w:t>(стаціонар)</w:t>
            </w:r>
          </w:p>
        </w:tc>
        <w:tc>
          <w:tcPr>
            <w:tcW w:w="1275" w:type="dxa"/>
          </w:tcPr>
          <w:p w:rsidR="0007451A" w:rsidRPr="0007451A" w:rsidRDefault="0007451A" w:rsidP="0007451A">
            <w:pPr>
              <w:suppressAutoHyphens/>
              <w:jc w:val="center"/>
              <w:rPr>
                <w:sz w:val="24"/>
                <w:lang w:val="uk-UA" w:eastAsia="ar-SA"/>
              </w:rPr>
            </w:pPr>
            <w:r w:rsidRPr="0007451A">
              <w:rPr>
                <w:sz w:val="24"/>
                <w:lang w:val="uk-UA" w:eastAsia="ar-SA"/>
              </w:rPr>
              <w:t>Кількість</w:t>
            </w:r>
          </w:p>
          <w:p w:rsidR="0007451A" w:rsidRPr="0007451A" w:rsidRDefault="0007451A" w:rsidP="0007451A">
            <w:pPr>
              <w:suppressAutoHyphens/>
              <w:jc w:val="center"/>
              <w:rPr>
                <w:sz w:val="24"/>
                <w:lang w:val="uk-UA" w:eastAsia="ar-SA"/>
              </w:rPr>
            </w:pPr>
            <w:r w:rsidRPr="0007451A">
              <w:rPr>
                <w:sz w:val="24"/>
                <w:lang w:val="uk-UA" w:eastAsia="ar-SA"/>
              </w:rPr>
              <w:t>годин</w:t>
            </w:r>
          </w:p>
          <w:p w:rsidR="0007451A" w:rsidRPr="0007451A" w:rsidRDefault="0007451A" w:rsidP="0007451A">
            <w:pPr>
              <w:suppressAutoHyphens/>
              <w:jc w:val="center"/>
              <w:rPr>
                <w:sz w:val="24"/>
                <w:lang w:val="uk-UA" w:eastAsia="ar-SA"/>
              </w:rPr>
            </w:pPr>
            <w:r w:rsidRPr="0007451A">
              <w:rPr>
                <w:sz w:val="24"/>
                <w:lang w:val="uk-UA" w:eastAsia="ar-SA"/>
              </w:rPr>
              <w:t>(з/в)</w:t>
            </w:r>
          </w:p>
        </w:tc>
      </w:tr>
      <w:tr w:rsidR="0007451A" w:rsidRPr="0007451A" w:rsidTr="00EF1F0D">
        <w:tc>
          <w:tcPr>
            <w:tcW w:w="573" w:type="dxa"/>
          </w:tcPr>
          <w:p w:rsidR="0007451A" w:rsidRPr="0007451A" w:rsidRDefault="0007451A" w:rsidP="0007451A">
            <w:pPr>
              <w:suppressAutoHyphens/>
              <w:jc w:val="center"/>
              <w:rPr>
                <w:sz w:val="24"/>
                <w:lang w:val="uk-UA" w:eastAsia="ar-SA"/>
              </w:rPr>
            </w:pPr>
            <w:r w:rsidRPr="0007451A">
              <w:rPr>
                <w:sz w:val="24"/>
                <w:lang w:val="uk-UA" w:eastAsia="ar-SA"/>
              </w:rPr>
              <w:t>1.</w:t>
            </w:r>
          </w:p>
        </w:tc>
        <w:tc>
          <w:tcPr>
            <w:tcW w:w="6125" w:type="dxa"/>
          </w:tcPr>
          <w:p w:rsidR="0007451A" w:rsidRPr="0007451A" w:rsidRDefault="0007451A" w:rsidP="0007451A">
            <w:pPr>
              <w:autoSpaceDE w:val="0"/>
              <w:autoSpaceDN w:val="0"/>
              <w:adjustRightInd w:val="0"/>
              <w:jc w:val="both"/>
              <w:rPr>
                <w:sz w:val="24"/>
                <w:lang w:val="uk-UA" w:eastAsia="uk-UA"/>
              </w:rPr>
            </w:pPr>
            <w:r w:rsidRPr="0007451A">
              <w:rPr>
                <w:sz w:val="24"/>
                <w:lang w:val="uk-UA" w:eastAsia="uk-UA"/>
              </w:rPr>
              <w:t>Поняття медіаосвіти і медіаграмотності, місце і роль медіаосвіти в сучасному технократичному світі.</w:t>
            </w:r>
          </w:p>
        </w:tc>
        <w:tc>
          <w:tcPr>
            <w:tcW w:w="1524" w:type="dxa"/>
          </w:tcPr>
          <w:p w:rsidR="0007451A" w:rsidRPr="0007451A" w:rsidRDefault="0007451A" w:rsidP="0007451A">
            <w:pPr>
              <w:suppressAutoHyphens/>
              <w:jc w:val="center"/>
              <w:rPr>
                <w:sz w:val="24"/>
                <w:lang w:val="uk-UA" w:eastAsia="ar-SA"/>
              </w:rPr>
            </w:pPr>
            <w:r w:rsidRPr="0007451A">
              <w:rPr>
                <w:sz w:val="24"/>
                <w:lang w:val="uk-UA" w:eastAsia="ar-SA"/>
              </w:rPr>
              <w:t>2</w:t>
            </w:r>
          </w:p>
        </w:tc>
        <w:tc>
          <w:tcPr>
            <w:tcW w:w="1275" w:type="dxa"/>
          </w:tcPr>
          <w:p w:rsidR="0007451A" w:rsidRPr="0007451A" w:rsidRDefault="0007451A" w:rsidP="0007451A">
            <w:pPr>
              <w:suppressAutoHyphens/>
              <w:jc w:val="center"/>
              <w:rPr>
                <w:sz w:val="24"/>
                <w:lang w:val="uk-UA" w:eastAsia="ar-SA"/>
              </w:rPr>
            </w:pPr>
          </w:p>
        </w:tc>
      </w:tr>
      <w:tr w:rsidR="0007451A" w:rsidRPr="0007451A" w:rsidTr="00EF1F0D">
        <w:tc>
          <w:tcPr>
            <w:tcW w:w="573" w:type="dxa"/>
          </w:tcPr>
          <w:p w:rsidR="0007451A" w:rsidRPr="0007451A" w:rsidRDefault="0007451A" w:rsidP="0007451A">
            <w:pPr>
              <w:suppressAutoHyphens/>
              <w:jc w:val="center"/>
              <w:rPr>
                <w:sz w:val="24"/>
                <w:lang w:val="uk-UA" w:eastAsia="ar-SA"/>
              </w:rPr>
            </w:pPr>
            <w:r w:rsidRPr="0007451A">
              <w:rPr>
                <w:sz w:val="24"/>
                <w:lang w:val="uk-UA" w:eastAsia="ar-SA"/>
              </w:rPr>
              <w:t>2.</w:t>
            </w:r>
          </w:p>
        </w:tc>
        <w:tc>
          <w:tcPr>
            <w:tcW w:w="6125" w:type="dxa"/>
          </w:tcPr>
          <w:p w:rsidR="0007451A" w:rsidRPr="0007451A" w:rsidRDefault="0007451A" w:rsidP="0007451A">
            <w:pPr>
              <w:autoSpaceDE w:val="0"/>
              <w:autoSpaceDN w:val="0"/>
              <w:adjustRightInd w:val="0"/>
              <w:jc w:val="both"/>
              <w:rPr>
                <w:sz w:val="24"/>
                <w:lang w:val="uk-UA" w:eastAsia="uk-UA"/>
              </w:rPr>
            </w:pPr>
            <w:r w:rsidRPr="0007451A">
              <w:rPr>
                <w:sz w:val="24"/>
                <w:lang w:val="uk-UA" w:eastAsia="uk-UA"/>
              </w:rPr>
              <w:t>Становлення сучасної медіаосвіти: світовий досвід.</w:t>
            </w:r>
          </w:p>
        </w:tc>
        <w:tc>
          <w:tcPr>
            <w:tcW w:w="1524" w:type="dxa"/>
          </w:tcPr>
          <w:p w:rsidR="0007451A" w:rsidRPr="0007451A" w:rsidRDefault="0007451A" w:rsidP="0007451A">
            <w:pPr>
              <w:suppressAutoHyphens/>
              <w:jc w:val="center"/>
              <w:rPr>
                <w:sz w:val="24"/>
                <w:lang w:val="uk-UA" w:eastAsia="ar-SA"/>
              </w:rPr>
            </w:pPr>
            <w:r w:rsidRPr="0007451A">
              <w:rPr>
                <w:sz w:val="24"/>
                <w:lang w:val="uk-UA" w:eastAsia="ar-SA"/>
              </w:rPr>
              <w:t>2</w:t>
            </w:r>
          </w:p>
        </w:tc>
        <w:tc>
          <w:tcPr>
            <w:tcW w:w="1275" w:type="dxa"/>
          </w:tcPr>
          <w:p w:rsidR="0007451A" w:rsidRPr="0007451A" w:rsidRDefault="0007451A" w:rsidP="0007451A">
            <w:pPr>
              <w:suppressAutoHyphens/>
              <w:jc w:val="center"/>
              <w:rPr>
                <w:sz w:val="24"/>
                <w:lang w:val="uk-UA" w:eastAsia="ar-SA"/>
              </w:rPr>
            </w:pPr>
          </w:p>
        </w:tc>
      </w:tr>
      <w:tr w:rsidR="0007451A" w:rsidRPr="0007451A" w:rsidTr="00EF1F0D">
        <w:tc>
          <w:tcPr>
            <w:tcW w:w="573" w:type="dxa"/>
          </w:tcPr>
          <w:p w:rsidR="0007451A" w:rsidRPr="0007451A" w:rsidRDefault="0007451A" w:rsidP="0007451A">
            <w:pPr>
              <w:suppressAutoHyphens/>
              <w:jc w:val="center"/>
              <w:rPr>
                <w:sz w:val="24"/>
                <w:lang w:val="de-DE" w:eastAsia="ar-SA"/>
              </w:rPr>
            </w:pPr>
            <w:r w:rsidRPr="0007451A">
              <w:rPr>
                <w:sz w:val="24"/>
                <w:lang w:val="de-DE" w:eastAsia="ar-SA"/>
              </w:rPr>
              <w:t>3.</w:t>
            </w:r>
          </w:p>
        </w:tc>
        <w:tc>
          <w:tcPr>
            <w:tcW w:w="6125" w:type="dxa"/>
          </w:tcPr>
          <w:p w:rsidR="0007451A" w:rsidRPr="0007451A" w:rsidRDefault="0007451A" w:rsidP="0007451A">
            <w:pPr>
              <w:autoSpaceDE w:val="0"/>
              <w:autoSpaceDN w:val="0"/>
              <w:adjustRightInd w:val="0"/>
              <w:jc w:val="both"/>
              <w:rPr>
                <w:sz w:val="24"/>
                <w:lang w:val="uk-UA" w:eastAsia="uk-UA"/>
              </w:rPr>
            </w:pPr>
            <w:r w:rsidRPr="0007451A">
              <w:rPr>
                <w:sz w:val="24"/>
                <w:lang w:val="uk-UA" w:eastAsia="uk-UA"/>
              </w:rPr>
              <w:t>Медіаосвіта і медіакультура: аудіовізуальна культура в глобалізованому суспільстві.</w:t>
            </w:r>
          </w:p>
        </w:tc>
        <w:tc>
          <w:tcPr>
            <w:tcW w:w="1524" w:type="dxa"/>
          </w:tcPr>
          <w:p w:rsidR="0007451A" w:rsidRPr="0007451A" w:rsidRDefault="0007451A" w:rsidP="0007451A">
            <w:pPr>
              <w:suppressAutoHyphens/>
              <w:jc w:val="center"/>
              <w:rPr>
                <w:sz w:val="24"/>
                <w:lang w:val="uk-UA" w:eastAsia="ar-SA"/>
              </w:rPr>
            </w:pPr>
            <w:r w:rsidRPr="0007451A">
              <w:rPr>
                <w:sz w:val="24"/>
                <w:lang w:val="uk-UA" w:eastAsia="ar-SA"/>
              </w:rPr>
              <w:t>2</w:t>
            </w:r>
          </w:p>
        </w:tc>
        <w:tc>
          <w:tcPr>
            <w:tcW w:w="1275" w:type="dxa"/>
          </w:tcPr>
          <w:p w:rsidR="0007451A" w:rsidRPr="0007451A" w:rsidRDefault="0007451A" w:rsidP="0007451A">
            <w:pPr>
              <w:suppressAutoHyphens/>
              <w:jc w:val="center"/>
              <w:rPr>
                <w:sz w:val="24"/>
                <w:lang w:val="uk-UA" w:eastAsia="ar-SA"/>
              </w:rPr>
            </w:pPr>
          </w:p>
        </w:tc>
      </w:tr>
      <w:tr w:rsidR="0007451A" w:rsidRPr="0007451A" w:rsidTr="00EF1F0D">
        <w:tc>
          <w:tcPr>
            <w:tcW w:w="573" w:type="dxa"/>
          </w:tcPr>
          <w:p w:rsidR="0007451A" w:rsidRPr="0007451A" w:rsidRDefault="0007451A" w:rsidP="0007451A">
            <w:pPr>
              <w:suppressAutoHyphens/>
              <w:jc w:val="center"/>
              <w:rPr>
                <w:sz w:val="24"/>
                <w:lang w:val="uk-UA" w:eastAsia="ar-SA"/>
              </w:rPr>
            </w:pPr>
            <w:r w:rsidRPr="0007451A">
              <w:rPr>
                <w:sz w:val="24"/>
                <w:lang w:val="uk-UA" w:eastAsia="ar-SA"/>
              </w:rPr>
              <w:t>4.</w:t>
            </w:r>
          </w:p>
        </w:tc>
        <w:tc>
          <w:tcPr>
            <w:tcW w:w="6125" w:type="dxa"/>
          </w:tcPr>
          <w:p w:rsidR="0007451A" w:rsidRPr="0007451A" w:rsidRDefault="0007451A" w:rsidP="0007451A">
            <w:pPr>
              <w:autoSpaceDE w:val="0"/>
              <w:autoSpaceDN w:val="0"/>
              <w:adjustRightInd w:val="0"/>
              <w:jc w:val="both"/>
              <w:rPr>
                <w:sz w:val="24"/>
                <w:lang w:val="uk-UA" w:eastAsia="uk-UA"/>
              </w:rPr>
            </w:pPr>
            <w:r w:rsidRPr="0007451A">
              <w:rPr>
                <w:sz w:val="24"/>
                <w:lang w:val="uk-UA" w:eastAsia="uk-UA"/>
              </w:rPr>
              <w:t>Медіаграмотність в умовах медіаполікультуралізму: вплив медіа на соціокультурне становлення людини.</w:t>
            </w:r>
          </w:p>
        </w:tc>
        <w:tc>
          <w:tcPr>
            <w:tcW w:w="1524" w:type="dxa"/>
          </w:tcPr>
          <w:p w:rsidR="0007451A" w:rsidRPr="0007451A" w:rsidRDefault="0007451A" w:rsidP="0007451A">
            <w:pPr>
              <w:suppressAutoHyphens/>
              <w:jc w:val="center"/>
              <w:rPr>
                <w:sz w:val="24"/>
                <w:lang w:val="uk-UA" w:eastAsia="ar-SA"/>
              </w:rPr>
            </w:pPr>
            <w:r w:rsidRPr="0007451A">
              <w:rPr>
                <w:sz w:val="24"/>
                <w:lang w:val="uk-UA" w:eastAsia="ar-SA"/>
              </w:rPr>
              <w:t>2</w:t>
            </w:r>
          </w:p>
        </w:tc>
        <w:tc>
          <w:tcPr>
            <w:tcW w:w="1275" w:type="dxa"/>
          </w:tcPr>
          <w:p w:rsidR="0007451A" w:rsidRPr="0007451A" w:rsidRDefault="0007451A" w:rsidP="0007451A">
            <w:pPr>
              <w:suppressAutoHyphens/>
              <w:jc w:val="center"/>
              <w:rPr>
                <w:sz w:val="24"/>
                <w:lang w:val="uk-UA" w:eastAsia="ar-SA"/>
              </w:rPr>
            </w:pPr>
          </w:p>
        </w:tc>
      </w:tr>
      <w:tr w:rsidR="0007451A" w:rsidRPr="0007451A" w:rsidTr="00EF1F0D">
        <w:tc>
          <w:tcPr>
            <w:tcW w:w="573" w:type="dxa"/>
          </w:tcPr>
          <w:p w:rsidR="0007451A" w:rsidRPr="0007451A" w:rsidRDefault="0007451A" w:rsidP="0007451A">
            <w:pPr>
              <w:suppressAutoHyphens/>
              <w:jc w:val="center"/>
              <w:rPr>
                <w:sz w:val="24"/>
                <w:lang w:val="uk-UA" w:eastAsia="ar-SA"/>
              </w:rPr>
            </w:pPr>
            <w:r w:rsidRPr="0007451A">
              <w:rPr>
                <w:sz w:val="24"/>
                <w:lang w:val="uk-UA" w:eastAsia="ar-SA"/>
              </w:rPr>
              <w:t>5.</w:t>
            </w:r>
          </w:p>
        </w:tc>
        <w:tc>
          <w:tcPr>
            <w:tcW w:w="6125" w:type="dxa"/>
          </w:tcPr>
          <w:p w:rsidR="0007451A" w:rsidRPr="0007451A" w:rsidRDefault="0007451A" w:rsidP="0007451A">
            <w:pPr>
              <w:autoSpaceDE w:val="0"/>
              <w:autoSpaceDN w:val="0"/>
              <w:adjustRightInd w:val="0"/>
              <w:jc w:val="both"/>
              <w:rPr>
                <w:sz w:val="24"/>
                <w:lang w:val="uk-UA" w:eastAsia="uk-UA"/>
              </w:rPr>
            </w:pPr>
            <w:r w:rsidRPr="0007451A">
              <w:rPr>
                <w:sz w:val="24"/>
                <w:lang w:val="uk-UA" w:eastAsia="uk-UA"/>
              </w:rPr>
              <w:t>Медіаграмотність і медіапсихологія: психологічні аспекти медіакомунікативного впливу і формування медіаімунітету як основи безпечного існування індивіда в сучасному медіасвіті.</w:t>
            </w:r>
          </w:p>
        </w:tc>
        <w:tc>
          <w:tcPr>
            <w:tcW w:w="1524" w:type="dxa"/>
          </w:tcPr>
          <w:p w:rsidR="0007451A" w:rsidRPr="0007451A" w:rsidRDefault="0007451A" w:rsidP="0007451A">
            <w:pPr>
              <w:suppressAutoHyphens/>
              <w:jc w:val="center"/>
              <w:rPr>
                <w:sz w:val="24"/>
                <w:lang w:eastAsia="ar-SA"/>
              </w:rPr>
            </w:pPr>
            <w:r w:rsidRPr="0007451A">
              <w:rPr>
                <w:sz w:val="24"/>
                <w:lang w:eastAsia="ar-SA"/>
              </w:rPr>
              <w:t>2</w:t>
            </w:r>
          </w:p>
        </w:tc>
        <w:tc>
          <w:tcPr>
            <w:tcW w:w="1275" w:type="dxa"/>
          </w:tcPr>
          <w:p w:rsidR="0007451A" w:rsidRPr="0007451A" w:rsidRDefault="0007451A" w:rsidP="0007451A">
            <w:pPr>
              <w:suppressAutoHyphens/>
              <w:jc w:val="center"/>
              <w:rPr>
                <w:sz w:val="24"/>
                <w:lang w:val="uk-UA" w:eastAsia="ar-SA"/>
              </w:rPr>
            </w:pPr>
          </w:p>
        </w:tc>
      </w:tr>
      <w:tr w:rsidR="0007451A" w:rsidRPr="0007451A" w:rsidTr="00EF1F0D">
        <w:tc>
          <w:tcPr>
            <w:tcW w:w="573" w:type="dxa"/>
          </w:tcPr>
          <w:p w:rsidR="0007451A" w:rsidRPr="0007451A" w:rsidRDefault="0007451A" w:rsidP="0007451A">
            <w:pPr>
              <w:suppressAutoHyphens/>
              <w:jc w:val="center"/>
              <w:rPr>
                <w:sz w:val="24"/>
                <w:lang w:val="uk-UA" w:eastAsia="ar-SA"/>
              </w:rPr>
            </w:pPr>
            <w:r w:rsidRPr="0007451A">
              <w:rPr>
                <w:sz w:val="24"/>
                <w:lang w:val="uk-UA" w:eastAsia="ar-SA"/>
              </w:rPr>
              <w:t>6.</w:t>
            </w:r>
          </w:p>
        </w:tc>
        <w:tc>
          <w:tcPr>
            <w:tcW w:w="6125" w:type="dxa"/>
          </w:tcPr>
          <w:p w:rsidR="0007451A" w:rsidRPr="0007451A" w:rsidRDefault="0007451A" w:rsidP="0007451A">
            <w:pPr>
              <w:autoSpaceDE w:val="0"/>
              <w:autoSpaceDN w:val="0"/>
              <w:adjustRightInd w:val="0"/>
              <w:jc w:val="both"/>
              <w:rPr>
                <w:sz w:val="24"/>
                <w:lang w:val="uk-UA" w:eastAsia="uk-UA"/>
              </w:rPr>
            </w:pPr>
            <w:r w:rsidRPr="0007451A">
              <w:rPr>
                <w:sz w:val="24"/>
                <w:lang w:val="uk-UA" w:eastAsia="uk-UA"/>
              </w:rPr>
              <w:t>Сучасні медіаосвітні технології і професійні компетенції у сфері медіаосвіти.</w:t>
            </w:r>
          </w:p>
        </w:tc>
        <w:tc>
          <w:tcPr>
            <w:tcW w:w="1524" w:type="dxa"/>
          </w:tcPr>
          <w:p w:rsidR="0007451A" w:rsidRPr="0007451A" w:rsidRDefault="0007451A" w:rsidP="0007451A">
            <w:pPr>
              <w:suppressAutoHyphens/>
              <w:jc w:val="center"/>
              <w:rPr>
                <w:sz w:val="24"/>
                <w:lang w:val="uk-UA" w:eastAsia="ar-SA"/>
              </w:rPr>
            </w:pPr>
            <w:r w:rsidRPr="0007451A">
              <w:rPr>
                <w:sz w:val="24"/>
                <w:lang w:val="uk-UA" w:eastAsia="ar-SA"/>
              </w:rPr>
              <w:t>2</w:t>
            </w:r>
          </w:p>
        </w:tc>
        <w:tc>
          <w:tcPr>
            <w:tcW w:w="1275" w:type="dxa"/>
          </w:tcPr>
          <w:p w:rsidR="0007451A" w:rsidRPr="0007451A" w:rsidRDefault="0007451A" w:rsidP="0007451A">
            <w:pPr>
              <w:suppressAutoHyphens/>
              <w:jc w:val="center"/>
              <w:rPr>
                <w:sz w:val="24"/>
                <w:lang w:val="uk-UA" w:eastAsia="ar-SA"/>
              </w:rPr>
            </w:pPr>
          </w:p>
        </w:tc>
      </w:tr>
      <w:tr w:rsidR="0007451A" w:rsidRPr="0007451A" w:rsidTr="00EF1F0D">
        <w:tc>
          <w:tcPr>
            <w:tcW w:w="573" w:type="dxa"/>
          </w:tcPr>
          <w:p w:rsidR="0007451A" w:rsidRPr="0007451A" w:rsidRDefault="0007451A" w:rsidP="0007451A">
            <w:pPr>
              <w:suppressAutoHyphens/>
              <w:jc w:val="center"/>
              <w:rPr>
                <w:sz w:val="24"/>
                <w:lang w:val="uk-UA" w:eastAsia="ar-SA"/>
              </w:rPr>
            </w:pPr>
            <w:r w:rsidRPr="0007451A">
              <w:rPr>
                <w:sz w:val="24"/>
                <w:lang w:val="uk-UA" w:eastAsia="ar-SA"/>
              </w:rPr>
              <w:t>7.</w:t>
            </w:r>
          </w:p>
        </w:tc>
        <w:tc>
          <w:tcPr>
            <w:tcW w:w="6125" w:type="dxa"/>
          </w:tcPr>
          <w:p w:rsidR="0007451A" w:rsidRPr="0007451A" w:rsidRDefault="0007451A" w:rsidP="0007451A">
            <w:pPr>
              <w:autoSpaceDE w:val="0"/>
              <w:autoSpaceDN w:val="0"/>
              <w:adjustRightInd w:val="0"/>
              <w:jc w:val="both"/>
              <w:rPr>
                <w:sz w:val="24"/>
                <w:lang w:val="uk-UA" w:eastAsia="uk-UA"/>
              </w:rPr>
            </w:pPr>
            <w:r w:rsidRPr="0007451A">
              <w:rPr>
                <w:sz w:val="24"/>
                <w:lang w:val="uk-UA" w:eastAsia="uk-UA"/>
              </w:rPr>
              <w:t>Науково-практичні аспекти вивчення й організації медіаосвітніх програм.</w:t>
            </w:r>
          </w:p>
        </w:tc>
        <w:tc>
          <w:tcPr>
            <w:tcW w:w="1524" w:type="dxa"/>
          </w:tcPr>
          <w:p w:rsidR="0007451A" w:rsidRPr="0007451A" w:rsidRDefault="0007451A" w:rsidP="0007451A">
            <w:pPr>
              <w:suppressAutoHyphens/>
              <w:jc w:val="center"/>
              <w:rPr>
                <w:sz w:val="24"/>
                <w:lang w:val="uk-UA" w:eastAsia="ar-SA"/>
              </w:rPr>
            </w:pPr>
            <w:r w:rsidRPr="0007451A">
              <w:rPr>
                <w:sz w:val="24"/>
                <w:lang w:val="uk-UA" w:eastAsia="ar-SA"/>
              </w:rPr>
              <w:t>2</w:t>
            </w:r>
          </w:p>
        </w:tc>
        <w:tc>
          <w:tcPr>
            <w:tcW w:w="1275" w:type="dxa"/>
          </w:tcPr>
          <w:p w:rsidR="0007451A" w:rsidRPr="0007451A" w:rsidRDefault="0007451A" w:rsidP="0007451A">
            <w:pPr>
              <w:suppressAutoHyphens/>
              <w:jc w:val="center"/>
              <w:rPr>
                <w:sz w:val="24"/>
                <w:lang w:val="uk-UA" w:eastAsia="ar-SA"/>
              </w:rPr>
            </w:pPr>
          </w:p>
        </w:tc>
      </w:tr>
      <w:tr w:rsidR="0007451A" w:rsidRPr="0007451A" w:rsidTr="00EF1F0D">
        <w:tc>
          <w:tcPr>
            <w:tcW w:w="6698" w:type="dxa"/>
            <w:gridSpan w:val="2"/>
          </w:tcPr>
          <w:p w:rsidR="0007451A" w:rsidRPr="0007451A" w:rsidRDefault="0007451A" w:rsidP="0007451A">
            <w:pPr>
              <w:shd w:val="clear" w:color="auto" w:fill="FFFFFF"/>
              <w:suppressAutoHyphens/>
              <w:jc w:val="both"/>
              <w:rPr>
                <w:sz w:val="24"/>
                <w:lang w:val="uk-UA" w:eastAsia="ar-SA"/>
              </w:rPr>
            </w:pPr>
            <w:r w:rsidRPr="0007451A">
              <w:rPr>
                <w:sz w:val="24"/>
                <w:lang w:val="uk-UA" w:eastAsia="ar-SA"/>
              </w:rPr>
              <w:t>Підсумковий контроль</w:t>
            </w:r>
          </w:p>
        </w:tc>
        <w:tc>
          <w:tcPr>
            <w:tcW w:w="1524" w:type="dxa"/>
          </w:tcPr>
          <w:p w:rsidR="0007451A" w:rsidRPr="0007451A" w:rsidRDefault="0007451A" w:rsidP="0007451A">
            <w:pPr>
              <w:suppressAutoHyphens/>
              <w:jc w:val="center"/>
              <w:rPr>
                <w:sz w:val="24"/>
                <w:lang w:val="uk-UA" w:eastAsia="ar-SA"/>
              </w:rPr>
            </w:pPr>
          </w:p>
        </w:tc>
        <w:tc>
          <w:tcPr>
            <w:tcW w:w="1275" w:type="dxa"/>
          </w:tcPr>
          <w:p w:rsidR="0007451A" w:rsidRPr="0007451A" w:rsidRDefault="0007451A" w:rsidP="0007451A">
            <w:pPr>
              <w:suppressAutoHyphens/>
              <w:jc w:val="center"/>
              <w:rPr>
                <w:sz w:val="24"/>
                <w:lang w:val="uk-UA" w:eastAsia="ar-SA"/>
              </w:rPr>
            </w:pPr>
          </w:p>
        </w:tc>
      </w:tr>
      <w:tr w:rsidR="0007451A" w:rsidRPr="0007451A" w:rsidTr="00EF1F0D">
        <w:tc>
          <w:tcPr>
            <w:tcW w:w="573" w:type="dxa"/>
          </w:tcPr>
          <w:p w:rsidR="0007451A" w:rsidRPr="0007451A" w:rsidRDefault="0007451A" w:rsidP="0007451A">
            <w:pPr>
              <w:suppressAutoHyphens/>
              <w:jc w:val="center"/>
              <w:rPr>
                <w:sz w:val="24"/>
                <w:lang w:val="uk-UA" w:eastAsia="ar-SA"/>
              </w:rPr>
            </w:pPr>
          </w:p>
        </w:tc>
        <w:tc>
          <w:tcPr>
            <w:tcW w:w="6125" w:type="dxa"/>
          </w:tcPr>
          <w:p w:rsidR="0007451A" w:rsidRPr="0007451A" w:rsidRDefault="0007451A" w:rsidP="0007451A">
            <w:pPr>
              <w:suppressAutoHyphens/>
              <w:rPr>
                <w:b/>
                <w:sz w:val="24"/>
                <w:lang w:val="uk-UA" w:eastAsia="ar-SA"/>
              </w:rPr>
            </w:pPr>
            <w:r w:rsidRPr="0007451A">
              <w:rPr>
                <w:b/>
                <w:sz w:val="24"/>
                <w:lang w:val="uk-UA" w:eastAsia="ar-SA"/>
              </w:rPr>
              <w:t xml:space="preserve">Усього </w:t>
            </w:r>
          </w:p>
        </w:tc>
        <w:tc>
          <w:tcPr>
            <w:tcW w:w="1524" w:type="dxa"/>
          </w:tcPr>
          <w:p w:rsidR="0007451A" w:rsidRPr="0007451A" w:rsidRDefault="0007451A" w:rsidP="0007451A">
            <w:pPr>
              <w:suppressAutoHyphens/>
              <w:jc w:val="center"/>
              <w:rPr>
                <w:b/>
                <w:sz w:val="24"/>
                <w:lang w:eastAsia="ar-SA"/>
              </w:rPr>
            </w:pPr>
            <w:r w:rsidRPr="0007451A">
              <w:rPr>
                <w:b/>
                <w:sz w:val="24"/>
                <w:lang w:val="uk-UA" w:eastAsia="ar-SA"/>
              </w:rPr>
              <w:t>1</w:t>
            </w:r>
            <w:r w:rsidRPr="0007451A">
              <w:rPr>
                <w:b/>
                <w:sz w:val="24"/>
                <w:lang w:eastAsia="ar-SA"/>
              </w:rPr>
              <w:t>4</w:t>
            </w:r>
          </w:p>
        </w:tc>
        <w:tc>
          <w:tcPr>
            <w:tcW w:w="1275" w:type="dxa"/>
          </w:tcPr>
          <w:p w:rsidR="0007451A" w:rsidRPr="0007451A" w:rsidRDefault="0007451A" w:rsidP="0007451A">
            <w:pPr>
              <w:suppressAutoHyphens/>
              <w:jc w:val="center"/>
              <w:rPr>
                <w:b/>
                <w:sz w:val="24"/>
                <w:lang w:val="uk-UA" w:eastAsia="ar-SA"/>
              </w:rPr>
            </w:pPr>
          </w:p>
        </w:tc>
      </w:tr>
    </w:tbl>
    <w:p w:rsidR="0007451A" w:rsidRPr="0007451A" w:rsidRDefault="0007451A" w:rsidP="0007451A">
      <w:pPr>
        <w:suppressAutoHyphens/>
        <w:ind w:left="7513" w:hanging="6946"/>
        <w:jc w:val="center"/>
        <w:rPr>
          <w:b/>
          <w:bCs/>
          <w:sz w:val="24"/>
          <w:lang w:val="uk-UA" w:eastAsia="ar-SA"/>
        </w:rPr>
      </w:pPr>
    </w:p>
    <w:p w:rsidR="0007451A" w:rsidRPr="0007451A" w:rsidRDefault="0007451A" w:rsidP="0007451A">
      <w:pPr>
        <w:suppressAutoHyphens/>
        <w:ind w:left="7513" w:hanging="6946"/>
        <w:jc w:val="center"/>
        <w:rPr>
          <w:b/>
          <w:bCs/>
          <w:sz w:val="24"/>
          <w:lang w:val="uk-UA" w:eastAsia="ar-SA"/>
        </w:rPr>
      </w:pPr>
      <w:r w:rsidRPr="0007451A">
        <w:rPr>
          <w:b/>
          <w:bCs/>
          <w:sz w:val="24"/>
          <w:lang w:val="uk-UA" w:eastAsia="ar-SA"/>
        </w:rPr>
        <w:t>6. Теми семінарських занять</w:t>
      </w:r>
    </w:p>
    <w:p w:rsidR="0007451A" w:rsidRPr="0007451A" w:rsidRDefault="0007451A" w:rsidP="0007451A">
      <w:pPr>
        <w:suppressAutoHyphens/>
        <w:ind w:left="7513" w:hanging="6946"/>
        <w:jc w:val="center"/>
        <w:rPr>
          <w:b/>
          <w:bCs/>
          <w:sz w:val="24"/>
          <w:lang w:val="uk-UA" w:eastAsia="ar-S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
        <w:gridCol w:w="5760"/>
        <w:gridCol w:w="1440"/>
        <w:gridCol w:w="1440"/>
      </w:tblGrid>
      <w:tr w:rsidR="0007451A" w:rsidRPr="0007451A" w:rsidTr="00EF1F0D">
        <w:tc>
          <w:tcPr>
            <w:tcW w:w="938" w:type="dxa"/>
          </w:tcPr>
          <w:p w:rsidR="0007451A" w:rsidRPr="0007451A" w:rsidRDefault="0007451A" w:rsidP="0007451A">
            <w:pPr>
              <w:suppressAutoHyphens/>
              <w:ind w:left="142" w:hanging="142"/>
              <w:jc w:val="center"/>
              <w:rPr>
                <w:sz w:val="24"/>
                <w:lang w:val="uk-UA" w:eastAsia="ar-SA"/>
              </w:rPr>
            </w:pPr>
            <w:r w:rsidRPr="0007451A">
              <w:rPr>
                <w:sz w:val="24"/>
                <w:lang w:val="uk-UA" w:eastAsia="ar-SA"/>
              </w:rPr>
              <w:t>№</w:t>
            </w:r>
          </w:p>
          <w:p w:rsidR="0007451A" w:rsidRPr="0007451A" w:rsidRDefault="0007451A" w:rsidP="0007451A">
            <w:pPr>
              <w:suppressAutoHyphens/>
              <w:ind w:left="142" w:hanging="142"/>
              <w:jc w:val="center"/>
              <w:rPr>
                <w:sz w:val="24"/>
                <w:lang w:val="uk-UA" w:eastAsia="ar-SA"/>
              </w:rPr>
            </w:pPr>
            <w:r w:rsidRPr="0007451A">
              <w:rPr>
                <w:sz w:val="24"/>
                <w:lang w:val="uk-UA" w:eastAsia="ar-SA"/>
              </w:rPr>
              <w:t>з/п</w:t>
            </w:r>
          </w:p>
        </w:tc>
        <w:tc>
          <w:tcPr>
            <w:tcW w:w="5760" w:type="dxa"/>
          </w:tcPr>
          <w:p w:rsidR="0007451A" w:rsidRPr="0007451A" w:rsidRDefault="0007451A" w:rsidP="0007451A">
            <w:pPr>
              <w:suppressAutoHyphens/>
              <w:jc w:val="center"/>
              <w:rPr>
                <w:sz w:val="24"/>
                <w:lang w:val="uk-UA" w:eastAsia="ar-SA"/>
              </w:rPr>
            </w:pPr>
            <w:r w:rsidRPr="0007451A">
              <w:rPr>
                <w:sz w:val="24"/>
                <w:lang w:val="uk-UA" w:eastAsia="ar-SA"/>
              </w:rPr>
              <w:t>Назва теми</w:t>
            </w:r>
          </w:p>
        </w:tc>
        <w:tc>
          <w:tcPr>
            <w:tcW w:w="1440" w:type="dxa"/>
          </w:tcPr>
          <w:p w:rsidR="0007451A" w:rsidRPr="0007451A" w:rsidRDefault="0007451A" w:rsidP="0007451A">
            <w:pPr>
              <w:suppressAutoHyphens/>
              <w:jc w:val="center"/>
              <w:rPr>
                <w:sz w:val="24"/>
                <w:lang w:val="uk-UA" w:eastAsia="ar-SA"/>
              </w:rPr>
            </w:pPr>
            <w:r w:rsidRPr="0007451A">
              <w:rPr>
                <w:sz w:val="24"/>
                <w:lang w:val="uk-UA" w:eastAsia="ar-SA"/>
              </w:rPr>
              <w:t>Кількість</w:t>
            </w:r>
          </w:p>
          <w:p w:rsidR="0007451A" w:rsidRPr="0007451A" w:rsidRDefault="0007451A" w:rsidP="0007451A">
            <w:pPr>
              <w:suppressAutoHyphens/>
              <w:jc w:val="center"/>
              <w:rPr>
                <w:sz w:val="24"/>
                <w:lang w:val="uk-UA" w:eastAsia="ar-SA"/>
              </w:rPr>
            </w:pPr>
            <w:r w:rsidRPr="0007451A">
              <w:rPr>
                <w:sz w:val="24"/>
                <w:lang w:eastAsia="ar-SA"/>
              </w:rPr>
              <w:t>г</w:t>
            </w:r>
            <w:r w:rsidRPr="0007451A">
              <w:rPr>
                <w:sz w:val="24"/>
                <w:lang w:val="uk-UA" w:eastAsia="ar-SA"/>
              </w:rPr>
              <w:t>один</w:t>
            </w:r>
          </w:p>
          <w:p w:rsidR="0007451A" w:rsidRPr="0007451A" w:rsidRDefault="0007451A" w:rsidP="0007451A">
            <w:pPr>
              <w:suppressAutoHyphens/>
              <w:jc w:val="center"/>
              <w:rPr>
                <w:sz w:val="24"/>
                <w:lang w:val="uk-UA" w:eastAsia="ar-SA"/>
              </w:rPr>
            </w:pPr>
            <w:r w:rsidRPr="0007451A">
              <w:rPr>
                <w:sz w:val="24"/>
                <w:lang w:val="uk-UA" w:eastAsia="ar-SA"/>
              </w:rPr>
              <w:t>(стаціонар)</w:t>
            </w:r>
          </w:p>
        </w:tc>
        <w:tc>
          <w:tcPr>
            <w:tcW w:w="1440" w:type="dxa"/>
          </w:tcPr>
          <w:p w:rsidR="0007451A" w:rsidRPr="0007451A" w:rsidRDefault="0007451A" w:rsidP="0007451A">
            <w:pPr>
              <w:suppressAutoHyphens/>
              <w:jc w:val="center"/>
              <w:rPr>
                <w:sz w:val="24"/>
                <w:lang w:val="uk-UA" w:eastAsia="ar-SA"/>
              </w:rPr>
            </w:pPr>
            <w:r w:rsidRPr="0007451A">
              <w:rPr>
                <w:sz w:val="24"/>
                <w:lang w:val="uk-UA" w:eastAsia="ar-SA"/>
              </w:rPr>
              <w:t>Кількість</w:t>
            </w:r>
          </w:p>
          <w:p w:rsidR="0007451A" w:rsidRPr="0007451A" w:rsidRDefault="0007451A" w:rsidP="0007451A">
            <w:pPr>
              <w:suppressAutoHyphens/>
              <w:jc w:val="center"/>
              <w:rPr>
                <w:sz w:val="24"/>
                <w:lang w:val="uk-UA" w:eastAsia="ar-SA"/>
              </w:rPr>
            </w:pPr>
            <w:r w:rsidRPr="0007451A">
              <w:rPr>
                <w:sz w:val="24"/>
                <w:lang w:val="uk-UA" w:eastAsia="ar-SA"/>
              </w:rPr>
              <w:t>годин</w:t>
            </w:r>
          </w:p>
          <w:p w:rsidR="0007451A" w:rsidRPr="0007451A" w:rsidRDefault="0007451A" w:rsidP="0007451A">
            <w:pPr>
              <w:suppressAutoHyphens/>
              <w:jc w:val="center"/>
              <w:rPr>
                <w:sz w:val="24"/>
                <w:lang w:val="uk-UA" w:eastAsia="ar-SA"/>
              </w:rPr>
            </w:pPr>
            <w:r w:rsidRPr="0007451A">
              <w:rPr>
                <w:sz w:val="24"/>
                <w:lang w:val="uk-UA" w:eastAsia="ar-SA"/>
              </w:rPr>
              <w:t>(з/в)</w:t>
            </w:r>
          </w:p>
        </w:tc>
      </w:tr>
      <w:tr w:rsidR="0007451A" w:rsidRPr="0007451A" w:rsidTr="00EF1F0D">
        <w:tc>
          <w:tcPr>
            <w:tcW w:w="938" w:type="dxa"/>
          </w:tcPr>
          <w:p w:rsidR="0007451A" w:rsidRPr="0007451A" w:rsidRDefault="0007451A" w:rsidP="0007451A">
            <w:pPr>
              <w:suppressAutoHyphens/>
              <w:jc w:val="center"/>
              <w:rPr>
                <w:sz w:val="24"/>
                <w:lang w:val="uk-UA" w:eastAsia="ar-SA"/>
              </w:rPr>
            </w:pPr>
            <w:r w:rsidRPr="0007451A">
              <w:rPr>
                <w:sz w:val="24"/>
                <w:lang w:val="uk-UA" w:eastAsia="ar-SA"/>
              </w:rPr>
              <w:t>1.</w:t>
            </w:r>
          </w:p>
        </w:tc>
        <w:tc>
          <w:tcPr>
            <w:tcW w:w="5760" w:type="dxa"/>
          </w:tcPr>
          <w:p w:rsidR="0007451A" w:rsidRPr="0007451A" w:rsidRDefault="0007451A" w:rsidP="0007451A">
            <w:pPr>
              <w:suppressAutoHyphens/>
              <w:ind w:firstLine="340"/>
              <w:jc w:val="both"/>
              <w:rPr>
                <w:color w:val="222222"/>
                <w:sz w:val="24"/>
                <w:lang w:val="uk-UA" w:eastAsia="ar-SA"/>
              </w:rPr>
            </w:pPr>
            <w:r w:rsidRPr="0007451A">
              <w:rPr>
                <w:color w:val="222222"/>
                <w:sz w:val="24"/>
                <w:lang w:val="uk-UA" w:eastAsia="ar-SA"/>
              </w:rPr>
              <w:t>Критичний аналіз медіатекстів.</w:t>
            </w:r>
          </w:p>
          <w:p w:rsidR="0007451A" w:rsidRPr="0007451A" w:rsidRDefault="0007451A" w:rsidP="0007451A">
            <w:pPr>
              <w:suppressAutoHyphens/>
              <w:rPr>
                <w:sz w:val="24"/>
                <w:lang w:val="uk-UA" w:eastAsia="ar-SA"/>
              </w:rPr>
            </w:pPr>
          </w:p>
        </w:tc>
        <w:tc>
          <w:tcPr>
            <w:tcW w:w="1440" w:type="dxa"/>
          </w:tcPr>
          <w:p w:rsidR="0007451A" w:rsidRPr="0007451A" w:rsidRDefault="0007451A" w:rsidP="0007451A">
            <w:pPr>
              <w:suppressAutoHyphens/>
              <w:jc w:val="center"/>
              <w:rPr>
                <w:sz w:val="24"/>
                <w:lang w:val="uk-UA" w:eastAsia="ar-SA"/>
              </w:rPr>
            </w:pPr>
            <w:r w:rsidRPr="0007451A">
              <w:rPr>
                <w:sz w:val="24"/>
                <w:lang w:val="uk-UA" w:eastAsia="ar-SA"/>
              </w:rPr>
              <w:t>2</w:t>
            </w:r>
          </w:p>
        </w:tc>
        <w:tc>
          <w:tcPr>
            <w:tcW w:w="1440" w:type="dxa"/>
          </w:tcPr>
          <w:p w:rsidR="0007451A" w:rsidRPr="0007451A" w:rsidRDefault="0007451A" w:rsidP="0007451A">
            <w:pPr>
              <w:suppressAutoHyphens/>
              <w:jc w:val="center"/>
              <w:rPr>
                <w:sz w:val="24"/>
                <w:lang w:val="uk-UA" w:eastAsia="ar-SA"/>
              </w:rPr>
            </w:pPr>
          </w:p>
        </w:tc>
      </w:tr>
      <w:tr w:rsidR="0007451A" w:rsidRPr="0007451A" w:rsidTr="00EF1F0D">
        <w:tc>
          <w:tcPr>
            <w:tcW w:w="938" w:type="dxa"/>
          </w:tcPr>
          <w:p w:rsidR="0007451A" w:rsidRPr="0007451A" w:rsidRDefault="0007451A" w:rsidP="0007451A">
            <w:pPr>
              <w:suppressAutoHyphens/>
              <w:jc w:val="center"/>
              <w:rPr>
                <w:sz w:val="24"/>
                <w:lang w:val="uk-UA" w:eastAsia="ar-SA"/>
              </w:rPr>
            </w:pPr>
            <w:r w:rsidRPr="0007451A">
              <w:rPr>
                <w:sz w:val="24"/>
                <w:lang w:val="uk-UA" w:eastAsia="ar-SA"/>
              </w:rPr>
              <w:t>2.</w:t>
            </w:r>
          </w:p>
        </w:tc>
        <w:tc>
          <w:tcPr>
            <w:tcW w:w="5760" w:type="dxa"/>
          </w:tcPr>
          <w:p w:rsidR="0007451A" w:rsidRPr="0007451A" w:rsidRDefault="0007451A" w:rsidP="0007451A">
            <w:pPr>
              <w:suppressAutoHyphens/>
              <w:ind w:firstLine="340"/>
              <w:jc w:val="both"/>
              <w:rPr>
                <w:color w:val="222222"/>
                <w:sz w:val="24"/>
                <w:lang w:val="uk-UA" w:eastAsia="ar-SA"/>
              </w:rPr>
            </w:pPr>
            <w:r w:rsidRPr="0007451A">
              <w:rPr>
                <w:color w:val="222222"/>
                <w:sz w:val="24"/>
                <w:lang w:val="uk-UA" w:eastAsia="ar-SA"/>
              </w:rPr>
              <w:t>Медаімунітет і медіакомпетентність як умови ефективної поведінки та інформаційної безпеки особистості в сучасному медіасвіті.</w:t>
            </w:r>
          </w:p>
          <w:p w:rsidR="0007451A" w:rsidRPr="0007451A" w:rsidRDefault="0007451A" w:rsidP="0007451A">
            <w:pPr>
              <w:suppressAutoHyphens/>
              <w:ind w:firstLine="340"/>
              <w:rPr>
                <w:color w:val="222222"/>
                <w:sz w:val="24"/>
                <w:lang w:val="uk-UA" w:eastAsia="ar-SA"/>
              </w:rPr>
            </w:pPr>
          </w:p>
        </w:tc>
        <w:tc>
          <w:tcPr>
            <w:tcW w:w="1440" w:type="dxa"/>
          </w:tcPr>
          <w:p w:rsidR="0007451A" w:rsidRPr="0007451A" w:rsidRDefault="0007451A" w:rsidP="0007451A">
            <w:pPr>
              <w:suppressAutoHyphens/>
              <w:jc w:val="center"/>
              <w:rPr>
                <w:sz w:val="24"/>
                <w:lang w:val="uk-UA" w:eastAsia="ar-SA"/>
              </w:rPr>
            </w:pPr>
            <w:r w:rsidRPr="0007451A">
              <w:rPr>
                <w:sz w:val="24"/>
                <w:lang w:val="uk-UA" w:eastAsia="ar-SA"/>
              </w:rPr>
              <w:t>2</w:t>
            </w:r>
          </w:p>
        </w:tc>
        <w:tc>
          <w:tcPr>
            <w:tcW w:w="1440" w:type="dxa"/>
          </w:tcPr>
          <w:p w:rsidR="0007451A" w:rsidRPr="0007451A" w:rsidRDefault="0007451A" w:rsidP="0007451A">
            <w:pPr>
              <w:suppressAutoHyphens/>
              <w:jc w:val="center"/>
              <w:rPr>
                <w:sz w:val="24"/>
                <w:lang w:val="uk-UA" w:eastAsia="ar-SA"/>
              </w:rPr>
            </w:pPr>
          </w:p>
        </w:tc>
      </w:tr>
      <w:tr w:rsidR="0007451A" w:rsidRPr="0007451A" w:rsidTr="00EF1F0D">
        <w:tc>
          <w:tcPr>
            <w:tcW w:w="6698" w:type="dxa"/>
            <w:gridSpan w:val="2"/>
          </w:tcPr>
          <w:p w:rsidR="0007451A" w:rsidRPr="0007451A" w:rsidRDefault="0007451A" w:rsidP="0007451A">
            <w:pPr>
              <w:suppressAutoHyphens/>
              <w:rPr>
                <w:sz w:val="24"/>
                <w:lang w:val="uk-UA" w:eastAsia="ar-SA"/>
              </w:rPr>
            </w:pPr>
            <w:r w:rsidRPr="0007451A">
              <w:rPr>
                <w:sz w:val="24"/>
                <w:lang w:val="uk-UA" w:eastAsia="ar-SA"/>
              </w:rPr>
              <w:t>Підсумковий контроль</w:t>
            </w:r>
          </w:p>
        </w:tc>
        <w:tc>
          <w:tcPr>
            <w:tcW w:w="1440" w:type="dxa"/>
          </w:tcPr>
          <w:p w:rsidR="0007451A" w:rsidRPr="0007451A" w:rsidRDefault="0007451A" w:rsidP="0007451A">
            <w:pPr>
              <w:suppressAutoHyphens/>
              <w:jc w:val="center"/>
              <w:rPr>
                <w:sz w:val="24"/>
                <w:lang w:val="uk-UA" w:eastAsia="ar-SA"/>
              </w:rPr>
            </w:pPr>
          </w:p>
        </w:tc>
        <w:tc>
          <w:tcPr>
            <w:tcW w:w="1440" w:type="dxa"/>
          </w:tcPr>
          <w:p w:rsidR="0007451A" w:rsidRPr="0007451A" w:rsidRDefault="0007451A" w:rsidP="0007451A">
            <w:pPr>
              <w:suppressAutoHyphens/>
              <w:jc w:val="center"/>
              <w:rPr>
                <w:sz w:val="24"/>
                <w:lang w:val="uk-UA" w:eastAsia="ar-SA"/>
              </w:rPr>
            </w:pPr>
          </w:p>
        </w:tc>
      </w:tr>
      <w:tr w:rsidR="0007451A" w:rsidRPr="0007451A" w:rsidTr="00EF1F0D">
        <w:tc>
          <w:tcPr>
            <w:tcW w:w="938" w:type="dxa"/>
          </w:tcPr>
          <w:p w:rsidR="0007451A" w:rsidRPr="0007451A" w:rsidRDefault="0007451A" w:rsidP="0007451A">
            <w:pPr>
              <w:suppressAutoHyphens/>
              <w:jc w:val="center"/>
              <w:rPr>
                <w:sz w:val="24"/>
                <w:lang w:val="uk-UA" w:eastAsia="ar-SA"/>
              </w:rPr>
            </w:pPr>
          </w:p>
        </w:tc>
        <w:tc>
          <w:tcPr>
            <w:tcW w:w="5760" w:type="dxa"/>
          </w:tcPr>
          <w:p w:rsidR="0007451A" w:rsidRPr="0007451A" w:rsidRDefault="0007451A" w:rsidP="0007451A">
            <w:pPr>
              <w:suppressAutoHyphens/>
              <w:rPr>
                <w:b/>
                <w:sz w:val="24"/>
                <w:lang w:val="uk-UA" w:eastAsia="ar-SA"/>
              </w:rPr>
            </w:pPr>
            <w:r w:rsidRPr="0007451A">
              <w:rPr>
                <w:b/>
                <w:sz w:val="24"/>
                <w:lang w:val="uk-UA" w:eastAsia="ar-SA"/>
              </w:rPr>
              <w:t xml:space="preserve">Усього </w:t>
            </w:r>
          </w:p>
        </w:tc>
        <w:tc>
          <w:tcPr>
            <w:tcW w:w="1440" w:type="dxa"/>
          </w:tcPr>
          <w:p w:rsidR="0007451A" w:rsidRPr="0007451A" w:rsidRDefault="0007451A" w:rsidP="0007451A">
            <w:pPr>
              <w:suppressAutoHyphens/>
              <w:jc w:val="center"/>
              <w:rPr>
                <w:b/>
                <w:sz w:val="24"/>
                <w:lang w:val="uk-UA" w:eastAsia="ar-SA"/>
              </w:rPr>
            </w:pPr>
            <w:r w:rsidRPr="0007451A">
              <w:rPr>
                <w:b/>
                <w:sz w:val="24"/>
                <w:lang w:val="uk-UA" w:eastAsia="ar-SA"/>
              </w:rPr>
              <w:t>4</w:t>
            </w:r>
          </w:p>
        </w:tc>
        <w:tc>
          <w:tcPr>
            <w:tcW w:w="1440" w:type="dxa"/>
          </w:tcPr>
          <w:p w:rsidR="0007451A" w:rsidRPr="0007451A" w:rsidRDefault="0007451A" w:rsidP="0007451A">
            <w:pPr>
              <w:suppressAutoHyphens/>
              <w:jc w:val="center"/>
              <w:rPr>
                <w:b/>
                <w:sz w:val="24"/>
                <w:lang w:val="uk-UA" w:eastAsia="ar-SA"/>
              </w:rPr>
            </w:pPr>
          </w:p>
        </w:tc>
      </w:tr>
    </w:tbl>
    <w:p w:rsidR="0007451A" w:rsidRPr="0007451A" w:rsidRDefault="0007451A" w:rsidP="0007451A">
      <w:pPr>
        <w:widowControl w:val="0"/>
        <w:shd w:val="clear" w:color="auto" w:fill="FFFFFF"/>
        <w:tabs>
          <w:tab w:val="left" w:pos="259"/>
        </w:tabs>
        <w:autoSpaceDE w:val="0"/>
        <w:autoSpaceDN w:val="0"/>
        <w:adjustRightInd w:val="0"/>
        <w:jc w:val="center"/>
        <w:rPr>
          <w:b/>
          <w:bCs/>
          <w:caps/>
          <w:sz w:val="24"/>
          <w:lang w:val="uk-UA" w:eastAsia="ar-SA"/>
        </w:rPr>
      </w:pPr>
    </w:p>
    <w:p w:rsidR="0007451A" w:rsidRPr="0007451A" w:rsidRDefault="0007451A" w:rsidP="0007451A">
      <w:pPr>
        <w:suppressAutoHyphens/>
        <w:ind w:firstLine="340"/>
        <w:jc w:val="center"/>
        <w:rPr>
          <w:b/>
          <w:bCs/>
          <w:sz w:val="24"/>
          <w:lang w:val="uk-UA" w:eastAsia="ar-SA"/>
        </w:rPr>
      </w:pPr>
      <w:r w:rsidRPr="0007451A">
        <w:rPr>
          <w:b/>
          <w:bCs/>
          <w:sz w:val="24"/>
          <w:lang w:val="uk-UA" w:eastAsia="ar-SA"/>
        </w:rPr>
        <w:t>7. Самостійна робота</w:t>
      </w:r>
    </w:p>
    <w:p w:rsidR="0007451A" w:rsidRPr="0007451A" w:rsidRDefault="0007451A" w:rsidP="0007451A">
      <w:pPr>
        <w:suppressAutoHyphens/>
        <w:ind w:firstLine="340"/>
        <w:jc w:val="both"/>
        <w:rPr>
          <w:bCs/>
          <w:sz w:val="24"/>
          <w:lang w:val="uk-UA" w:eastAsia="ar-S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194"/>
        <w:gridCol w:w="1517"/>
        <w:gridCol w:w="1799"/>
      </w:tblGrid>
      <w:tr w:rsidR="0007451A" w:rsidRPr="0007451A" w:rsidTr="00EF1F0D">
        <w:tc>
          <w:tcPr>
            <w:tcW w:w="846"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center"/>
              <w:rPr>
                <w:sz w:val="24"/>
                <w:lang w:val="uk-UA" w:eastAsia="ar-SA"/>
              </w:rPr>
            </w:pPr>
            <w:r w:rsidRPr="0007451A">
              <w:rPr>
                <w:sz w:val="24"/>
                <w:lang w:val="uk-UA" w:eastAsia="ar-SA"/>
              </w:rPr>
              <w:t>№</w:t>
            </w:r>
          </w:p>
          <w:p w:rsidR="0007451A" w:rsidRPr="0007451A" w:rsidRDefault="0007451A" w:rsidP="0007451A">
            <w:pPr>
              <w:suppressAutoHyphens/>
              <w:ind w:firstLine="340"/>
              <w:jc w:val="center"/>
              <w:rPr>
                <w:sz w:val="24"/>
                <w:lang w:val="uk-UA" w:eastAsia="ar-SA"/>
              </w:rPr>
            </w:pPr>
            <w:r w:rsidRPr="0007451A">
              <w:rPr>
                <w:sz w:val="24"/>
                <w:lang w:val="uk-UA" w:eastAsia="ar-SA"/>
              </w:rPr>
              <w:t>з/п</w:t>
            </w:r>
          </w:p>
        </w:tc>
        <w:tc>
          <w:tcPr>
            <w:tcW w:w="5194"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center"/>
              <w:rPr>
                <w:sz w:val="24"/>
                <w:lang w:val="uk-UA" w:eastAsia="ar-SA"/>
              </w:rPr>
            </w:pPr>
            <w:r w:rsidRPr="0007451A">
              <w:rPr>
                <w:sz w:val="24"/>
                <w:lang w:val="uk-UA" w:eastAsia="ar-SA"/>
              </w:rPr>
              <w:t>Назва теми</w:t>
            </w:r>
          </w:p>
        </w:tc>
        <w:tc>
          <w:tcPr>
            <w:tcW w:w="1517"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center"/>
              <w:rPr>
                <w:sz w:val="24"/>
                <w:lang w:val="uk-UA" w:eastAsia="ar-SA"/>
              </w:rPr>
            </w:pPr>
            <w:r w:rsidRPr="0007451A">
              <w:rPr>
                <w:sz w:val="24"/>
                <w:lang w:val="uk-UA" w:eastAsia="ar-SA"/>
              </w:rPr>
              <w:t>Кількість</w:t>
            </w:r>
          </w:p>
          <w:p w:rsidR="0007451A" w:rsidRPr="0007451A" w:rsidRDefault="0007451A" w:rsidP="0007451A">
            <w:pPr>
              <w:suppressAutoHyphens/>
              <w:ind w:firstLine="340"/>
              <w:jc w:val="center"/>
              <w:rPr>
                <w:sz w:val="24"/>
                <w:lang w:val="uk-UA" w:eastAsia="ar-SA"/>
              </w:rPr>
            </w:pPr>
            <w:r w:rsidRPr="0007451A">
              <w:rPr>
                <w:sz w:val="24"/>
                <w:lang w:val="uk-UA" w:eastAsia="ar-SA"/>
              </w:rPr>
              <w:t>годин</w:t>
            </w:r>
          </w:p>
        </w:tc>
        <w:tc>
          <w:tcPr>
            <w:tcW w:w="1799"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center"/>
              <w:rPr>
                <w:sz w:val="24"/>
                <w:lang w:val="uk-UA" w:eastAsia="ar-SA"/>
              </w:rPr>
            </w:pPr>
            <w:r w:rsidRPr="0007451A">
              <w:rPr>
                <w:sz w:val="24"/>
                <w:lang w:val="uk-UA" w:eastAsia="ar-SA"/>
              </w:rPr>
              <w:t>Форма контролю</w:t>
            </w:r>
          </w:p>
        </w:tc>
      </w:tr>
      <w:tr w:rsidR="0007451A" w:rsidRPr="0007451A" w:rsidTr="00EF1F0D">
        <w:tc>
          <w:tcPr>
            <w:tcW w:w="846"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both"/>
              <w:rPr>
                <w:sz w:val="24"/>
                <w:lang w:val="uk-UA" w:eastAsia="ar-SA"/>
              </w:rPr>
            </w:pPr>
            <w:r w:rsidRPr="0007451A">
              <w:rPr>
                <w:sz w:val="24"/>
                <w:lang w:val="uk-UA" w:eastAsia="ar-SA"/>
              </w:rPr>
              <w:t>1</w:t>
            </w:r>
          </w:p>
        </w:tc>
        <w:tc>
          <w:tcPr>
            <w:tcW w:w="5194"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widowControl w:val="0"/>
              <w:jc w:val="both"/>
              <w:rPr>
                <w:sz w:val="24"/>
                <w:lang w:val="uk-UA" w:eastAsia="ar-SA"/>
              </w:rPr>
            </w:pPr>
            <w:r w:rsidRPr="0007451A">
              <w:rPr>
                <w:sz w:val="24"/>
                <w:lang w:val="uk-UA" w:eastAsia="ar-SA"/>
              </w:rPr>
              <w:t>Глобальне медіасередовище і його вплив на соціум.</w:t>
            </w:r>
          </w:p>
        </w:tc>
        <w:tc>
          <w:tcPr>
            <w:tcW w:w="1517"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both"/>
              <w:rPr>
                <w:sz w:val="24"/>
                <w:lang w:eastAsia="ar-SA"/>
              </w:rPr>
            </w:pPr>
            <w:r w:rsidRPr="0007451A">
              <w:rPr>
                <w:sz w:val="24"/>
                <w:lang w:eastAsia="ar-SA"/>
              </w:rPr>
              <w:t>10</w:t>
            </w:r>
          </w:p>
        </w:tc>
        <w:tc>
          <w:tcPr>
            <w:tcW w:w="1799" w:type="dxa"/>
            <w:vMerge w:val="restart"/>
            <w:tcBorders>
              <w:top w:val="single" w:sz="4" w:space="0" w:color="auto"/>
              <w:left w:val="single" w:sz="4" w:space="0" w:color="auto"/>
              <w:right w:val="single" w:sz="4" w:space="0" w:color="auto"/>
            </w:tcBorders>
          </w:tcPr>
          <w:p w:rsidR="0007451A" w:rsidRPr="0007451A" w:rsidRDefault="0007451A" w:rsidP="0007451A">
            <w:pPr>
              <w:suppressAutoHyphens/>
              <w:jc w:val="both"/>
              <w:rPr>
                <w:sz w:val="24"/>
                <w:lang w:val="uk-UA" w:eastAsia="ar-SA"/>
              </w:rPr>
            </w:pPr>
          </w:p>
          <w:p w:rsidR="0007451A" w:rsidRPr="0007451A" w:rsidRDefault="0007451A" w:rsidP="0007451A">
            <w:pPr>
              <w:suppressAutoHyphens/>
              <w:jc w:val="both"/>
              <w:rPr>
                <w:sz w:val="24"/>
                <w:lang w:val="uk-UA" w:eastAsia="ar-SA"/>
              </w:rPr>
            </w:pPr>
          </w:p>
          <w:p w:rsidR="0007451A" w:rsidRPr="0007451A" w:rsidRDefault="0007451A" w:rsidP="0007451A">
            <w:pPr>
              <w:suppressAutoHyphens/>
              <w:jc w:val="both"/>
              <w:rPr>
                <w:sz w:val="24"/>
                <w:lang w:val="uk-UA" w:eastAsia="ar-SA"/>
              </w:rPr>
            </w:pPr>
          </w:p>
          <w:p w:rsidR="0007451A" w:rsidRPr="0007451A" w:rsidRDefault="0007451A" w:rsidP="0007451A">
            <w:pPr>
              <w:suppressAutoHyphens/>
              <w:jc w:val="both"/>
              <w:rPr>
                <w:sz w:val="24"/>
                <w:lang w:val="uk-UA" w:eastAsia="ar-SA"/>
              </w:rPr>
            </w:pPr>
          </w:p>
          <w:p w:rsidR="0007451A" w:rsidRPr="0007451A" w:rsidRDefault="0007451A" w:rsidP="0007451A">
            <w:pPr>
              <w:suppressAutoHyphens/>
              <w:jc w:val="both"/>
              <w:rPr>
                <w:sz w:val="24"/>
                <w:lang w:val="uk-UA" w:eastAsia="ar-SA"/>
              </w:rPr>
            </w:pPr>
          </w:p>
          <w:p w:rsidR="0007451A" w:rsidRPr="0007451A" w:rsidRDefault="0007451A" w:rsidP="0007451A">
            <w:pPr>
              <w:suppressAutoHyphens/>
              <w:jc w:val="both"/>
              <w:rPr>
                <w:sz w:val="24"/>
                <w:lang w:val="uk-UA" w:eastAsia="ar-SA"/>
              </w:rPr>
            </w:pPr>
          </w:p>
          <w:p w:rsidR="0007451A" w:rsidRPr="0007451A" w:rsidRDefault="0007451A" w:rsidP="0007451A">
            <w:pPr>
              <w:suppressAutoHyphens/>
              <w:jc w:val="both"/>
              <w:rPr>
                <w:sz w:val="24"/>
                <w:lang w:eastAsia="ar-SA"/>
              </w:rPr>
            </w:pPr>
            <w:r w:rsidRPr="0007451A">
              <w:rPr>
                <w:sz w:val="24"/>
                <w:lang w:val="uk-UA" w:eastAsia="ar-SA"/>
              </w:rPr>
              <w:t>Включено до поточного та підсумкового контролю</w:t>
            </w:r>
          </w:p>
        </w:tc>
      </w:tr>
      <w:tr w:rsidR="0007451A" w:rsidRPr="0007451A" w:rsidTr="00EF1F0D">
        <w:tc>
          <w:tcPr>
            <w:tcW w:w="846"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both"/>
              <w:rPr>
                <w:sz w:val="24"/>
                <w:lang w:val="uk-UA" w:eastAsia="ar-SA"/>
              </w:rPr>
            </w:pPr>
            <w:r w:rsidRPr="0007451A">
              <w:rPr>
                <w:sz w:val="24"/>
                <w:lang w:val="uk-UA" w:eastAsia="ar-SA"/>
              </w:rPr>
              <w:lastRenderedPageBreak/>
              <w:t>2</w:t>
            </w:r>
          </w:p>
        </w:tc>
        <w:tc>
          <w:tcPr>
            <w:tcW w:w="5194"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widowControl w:val="0"/>
              <w:jc w:val="both"/>
              <w:rPr>
                <w:sz w:val="24"/>
                <w:lang w:val="uk-UA" w:eastAsia="ar-SA"/>
              </w:rPr>
            </w:pPr>
            <w:r w:rsidRPr="0007451A">
              <w:rPr>
                <w:sz w:val="24"/>
                <w:lang w:val="uk-UA" w:eastAsia="ar-SA"/>
              </w:rPr>
              <w:t>Законодавча база регуляції медіапростору.</w:t>
            </w:r>
          </w:p>
        </w:tc>
        <w:tc>
          <w:tcPr>
            <w:tcW w:w="1517"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both"/>
              <w:rPr>
                <w:sz w:val="24"/>
                <w:lang w:eastAsia="ar-SA"/>
              </w:rPr>
            </w:pPr>
            <w:r w:rsidRPr="0007451A">
              <w:rPr>
                <w:sz w:val="24"/>
                <w:lang w:eastAsia="ar-SA"/>
              </w:rPr>
              <w:t>10</w:t>
            </w:r>
          </w:p>
        </w:tc>
        <w:tc>
          <w:tcPr>
            <w:tcW w:w="1799" w:type="dxa"/>
            <w:vMerge/>
            <w:tcBorders>
              <w:left w:val="single" w:sz="4" w:space="0" w:color="auto"/>
              <w:right w:val="single" w:sz="4" w:space="0" w:color="auto"/>
            </w:tcBorders>
          </w:tcPr>
          <w:p w:rsidR="0007451A" w:rsidRPr="0007451A" w:rsidRDefault="0007451A" w:rsidP="0007451A">
            <w:pPr>
              <w:suppressAutoHyphens/>
              <w:ind w:firstLine="340"/>
              <w:jc w:val="both"/>
              <w:rPr>
                <w:sz w:val="24"/>
                <w:lang w:val="uk-UA" w:eastAsia="ar-SA"/>
              </w:rPr>
            </w:pPr>
          </w:p>
        </w:tc>
      </w:tr>
      <w:tr w:rsidR="0007451A" w:rsidRPr="0007451A" w:rsidTr="00EF1F0D">
        <w:tc>
          <w:tcPr>
            <w:tcW w:w="846"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both"/>
              <w:rPr>
                <w:sz w:val="24"/>
                <w:lang w:val="uk-UA" w:eastAsia="ar-SA"/>
              </w:rPr>
            </w:pPr>
            <w:r w:rsidRPr="0007451A">
              <w:rPr>
                <w:sz w:val="24"/>
                <w:lang w:val="uk-UA" w:eastAsia="ar-SA"/>
              </w:rPr>
              <w:lastRenderedPageBreak/>
              <w:t>3</w:t>
            </w:r>
          </w:p>
        </w:tc>
        <w:tc>
          <w:tcPr>
            <w:tcW w:w="5194"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widowControl w:val="0"/>
              <w:jc w:val="both"/>
              <w:rPr>
                <w:sz w:val="24"/>
                <w:lang w:val="uk-UA" w:eastAsia="ar-SA"/>
              </w:rPr>
            </w:pPr>
            <w:r w:rsidRPr="0007451A">
              <w:rPr>
                <w:sz w:val="24"/>
                <w:lang w:val="uk-UA" w:eastAsia="ar-SA"/>
              </w:rPr>
              <w:t>Міжнародні норми регуляції доступу до інформації.</w:t>
            </w:r>
          </w:p>
        </w:tc>
        <w:tc>
          <w:tcPr>
            <w:tcW w:w="1517"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both"/>
              <w:rPr>
                <w:sz w:val="24"/>
                <w:lang w:eastAsia="ar-SA"/>
              </w:rPr>
            </w:pPr>
            <w:r w:rsidRPr="0007451A">
              <w:rPr>
                <w:sz w:val="24"/>
                <w:lang w:eastAsia="ar-SA"/>
              </w:rPr>
              <w:t>10</w:t>
            </w:r>
          </w:p>
        </w:tc>
        <w:tc>
          <w:tcPr>
            <w:tcW w:w="1799" w:type="dxa"/>
            <w:vMerge/>
            <w:tcBorders>
              <w:left w:val="single" w:sz="4" w:space="0" w:color="auto"/>
              <w:right w:val="single" w:sz="4" w:space="0" w:color="auto"/>
            </w:tcBorders>
          </w:tcPr>
          <w:p w:rsidR="0007451A" w:rsidRPr="0007451A" w:rsidRDefault="0007451A" w:rsidP="0007451A">
            <w:pPr>
              <w:suppressAutoHyphens/>
              <w:ind w:firstLine="340"/>
              <w:jc w:val="both"/>
              <w:rPr>
                <w:sz w:val="24"/>
                <w:lang w:val="uk-UA" w:eastAsia="ar-SA"/>
              </w:rPr>
            </w:pPr>
          </w:p>
        </w:tc>
      </w:tr>
      <w:tr w:rsidR="0007451A" w:rsidRPr="0007451A" w:rsidTr="00EF1F0D">
        <w:tc>
          <w:tcPr>
            <w:tcW w:w="846"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both"/>
              <w:rPr>
                <w:sz w:val="24"/>
                <w:lang w:val="uk-UA" w:eastAsia="ar-SA"/>
              </w:rPr>
            </w:pPr>
            <w:r w:rsidRPr="0007451A">
              <w:rPr>
                <w:sz w:val="24"/>
                <w:lang w:val="uk-UA" w:eastAsia="ar-SA"/>
              </w:rPr>
              <w:t>4</w:t>
            </w:r>
          </w:p>
        </w:tc>
        <w:tc>
          <w:tcPr>
            <w:tcW w:w="5194"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widowControl w:val="0"/>
              <w:jc w:val="both"/>
              <w:rPr>
                <w:sz w:val="24"/>
                <w:lang w:val="uk-UA" w:eastAsia="ar-SA"/>
              </w:rPr>
            </w:pPr>
            <w:r w:rsidRPr="0007451A">
              <w:rPr>
                <w:sz w:val="24"/>
                <w:lang w:val="uk-UA" w:eastAsia="ar-SA"/>
              </w:rPr>
              <w:t>Проблеми формування безпечного медіасередовища.</w:t>
            </w:r>
          </w:p>
        </w:tc>
        <w:tc>
          <w:tcPr>
            <w:tcW w:w="1517"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both"/>
              <w:rPr>
                <w:sz w:val="24"/>
                <w:lang w:eastAsia="ar-SA"/>
              </w:rPr>
            </w:pPr>
            <w:r w:rsidRPr="0007451A">
              <w:rPr>
                <w:sz w:val="24"/>
                <w:lang w:eastAsia="ar-SA"/>
              </w:rPr>
              <w:t>10</w:t>
            </w:r>
          </w:p>
        </w:tc>
        <w:tc>
          <w:tcPr>
            <w:tcW w:w="1799" w:type="dxa"/>
            <w:vMerge/>
            <w:tcBorders>
              <w:left w:val="single" w:sz="4" w:space="0" w:color="auto"/>
              <w:right w:val="single" w:sz="4" w:space="0" w:color="auto"/>
            </w:tcBorders>
          </w:tcPr>
          <w:p w:rsidR="0007451A" w:rsidRPr="0007451A" w:rsidRDefault="0007451A" w:rsidP="0007451A">
            <w:pPr>
              <w:suppressAutoHyphens/>
              <w:ind w:firstLine="340"/>
              <w:jc w:val="both"/>
              <w:rPr>
                <w:sz w:val="24"/>
                <w:lang w:val="uk-UA" w:eastAsia="ar-SA"/>
              </w:rPr>
            </w:pPr>
          </w:p>
        </w:tc>
      </w:tr>
      <w:tr w:rsidR="0007451A" w:rsidRPr="0007451A" w:rsidTr="00EF1F0D">
        <w:tc>
          <w:tcPr>
            <w:tcW w:w="846"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both"/>
              <w:rPr>
                <w:sz w:val="24"/>
                <w:lang w:val="uk-UA" w:eastAsia="ar-SA"/>
              </w:rPr>
            </w:pPr>
            <w:r w:rsidRPr="0007451A">
              <w:rPr>
                <w:sz w:val="24"/>
                <w:lang w:val="uk-UA" w:eastAsia="ar-SA"/>
              </w:rPr>
              <w:t>5</w:t>
            </w:r>
          </w:p>
        </w:tc>
        <w:tc>
          <w:tcPr>
            <w:tcW w:w="5194"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widowControl w:val="0"/>
              <w:jc w:val="both"/>
              <w:rPr>
                <w:sz w:val="24"/>
                <w:lang w:val="uk-UA" w:eastAsia="ar-SA"/>
              </w:rPr>
            </w:pPr>
            <w:r w:rsidRPr="0007451A">
              <w:rPr>
                <w:sz w:val="24"/>
                <w:lang w:val="uk-UA" w:eastAsia="ar-SA"/>
              </w:rPr>
              <w:t>Формування ціннісних орієнтації медіа: проблеми традиції, толерантності, втручання в інтимне.</w:t>
            </w:r>
          </w:p>
        </w:tc>
        <w:tc>
          <w:tcPr>
            <w:tcW w:w="1517"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both"/>
              <w:rPr>
                <w:sz w:val="24"/>
                <w:lang w:val="uk-UA" w:eastAsia="ar-SA"/>
              </w:rPr>
            </w:pPr>
            <w:r w:rsidRPr="0007451A">
              <w:rPr>
                <w:sz w:val="24"/>
                <w:lang w:val="uk-UA" w:eastAsia="ar-SA"/>
              </w:rPr>
              <w:t>10</w:t>
            </w:r>
          </w:p>
        </w:tc>
        <w:tc>
          <w:tcPr>
            <w:tcW w:w="1799" w:type="dxa"/>
            <w:vMerge/>
            <w:tcBorders>
              <w:left w:val="single" w:sz="4" w:space="0" w:color="auto"/>
              <w:right w:val="single" w:sz="4" w:space="0" w:color="auto"/>
            </w:tcBorders>
          </w:tcPr>
          <w:p w:rsidR="0007451A" w:rsidRPr="0007451A" w:rsidRDefault="0007451A" w:rsidP="0007451A">
            <w:pPr>
              <w:suppressAutoHyphens/>
              <w:ind w:firstLine="340"/>
              <w:jc w:val="both"/>
              <w:rPr>
                <w:sz w:val="24"/>
                <w:lang w:val="uk-UA" w:eastAsia="ar-SA"/>
              </w:rPr>
            </w:pPr>
          </w:p>
        </w:tc>
      </w:tr>
      <w:tr w:rsidR="0007451A" w:rsidRPr="0007451A" w:rsidTr="00EF1F0D">
        <w:tc>
          <w:tcPr>
            <w:tcW w:w="846"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both"/>
              <w:rPr>
                <w:sz w:val="24"/>
                <w:lang w:val="uk-UA" w:eastAsia="ar-SA"/>
              </w:rPr>
            </w:pPr>
            <w:r w:rsidRPr="0007451A">
              <w:rPr>
                <w:sz w:val="24"/>
                <w:lang w:val="uk-UA" w:eastAsia="ar-SA"/>
              </w:rPr>
              <w:t>6</w:t>
            </w:r>
          </w:p>
        </w:tc>
        <w:tc>
          <w:tcPr>
            <w:tcW w:w="5194"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widowControl w:val="0"/>
              <w:jc w:val="both"/>
              <w:rPr>
                <w:sz w:val="24"/>
                <w:lang w:val="uk-UA" w:eastAsia="ar-SA"/>
              </w:rPr>
            </w:pPr>
            <w:r w:rsidRPr="0007451A">
              <w:rPr>
                <w:sz w:val="24"/>
                <w:lang w:val="uk-UA" w:eastAsia="ar-SA"/>
              </w:rPr>
              <w:t>Нові медіа і нові стандарти поширення інформації.</w:t>
            </w:r>
          </w:p>
        </w:tc>
        <w:tc>
          <w:tcPr>
            <w:tcW w:w="1517"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both"/>
              <w:rPr>
                <w:sz w:val="24"/>
                <w:lang w:val="en-US" w:eastAsia="ar-SA"/>
              </w:rPr>
            </w:pPr>
            <w:r w:rsidRPr="0007451A">
              <w:rPr>
                <w:sz w:val="24"/>
                <w:lang w:val="uk-UA" w:eastAsia="ar-SA"/>
              </w:rPr>
              <w:t>10</w:t>
            </w:r>
          </w:p>
        </w:tc>
        <w:tc>
          <w:tcPr>
            <w:tcW w:w="1799" w:type="dxa"/>
            <w:vMerge/>
            <w:tcBorders>
              <w:left w:val="single" w:sz="4" w:space="0" w:color="auto"/>
              <w:right w:val="single" w:sz="4" w:space="0" w:color="auto"/>
            </w:tcBorders>
          </w:tcPr>
          <w:p w:rsidR="0007451A" w:rsidRPr="0007451A" w:rsidRDefault="0007451A" w:rsidP="0007451A">
            <w:pPr>
              <w:suppressAutoHyphens/>
              <w:ind w:firstLine="340"/>
              <w:jc w:val="both"/>
              <w:rPr>
                <w:sz w:val="24"/>
                <w:lang w:val="uk-UA" w:eastAsia="ar-SA"/>
              </w:rPr>
            </w:pPr>
          </w:p>
        </w:tc>
      </w:tr>
      <w:tr w:rsidR="0007451A" w:rsidRPr="0007451A" w:rsidTr="00EF1F0D">
        <w:tc>
          <w:tcPr>
            <w:tcW w:w="846"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both"/>
              <w:rPr>
                <w:sz w:val="24"/>
                <w:lang w:val="uk-UA" w:eastAsia="ar-SA"/>
              </w:rPr>
            </w:pPr>
            <w:r w:rsidRPr="0007451A">
              <w:rPr>
                <w:sz w:val="24"/>
                <w:lang w:val="uk-UA" w:eastAsia="ar-SA"/>
              </w:rPr>
              <w:t>7</w:t>
            </w:r>
          </w:p>
        </w:tc>
        <w:tc>
          <w:tcPr>
            <w:tcW w:w="5194"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widowControl w:val="0"/>
              <w:ind w:left="-16" w:firstLine="16"/>
              <w:jc w:val="both"/>
              <w:rPr>
                <w:sz w:val="24"/>
                <w:lang w:val="uk-UA" w:eastAsia="ar-SA"/>
              </w:rPr>
            </w:pPr>
            <w:r w:rsidRPr="0007451A">
              <w:rPr>
                <w:sz w:val="24"/>
                <w:lang w:val="uk-UA" w:eastAsia="ar-SA"/>
              </w:rPr>
              <w:t>Мультимедійність і створення нового інформаційного продукту: науково-практичний аспект</w:t>
            </w:r>
          </w:p>
        </w:tc>
        <w:tc>
          <w:tcPr>
            <w:tcW w:w="1517"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both"/>
              <w:rPr>
                <w:sz w:val="24"/>
                <w:lang w:val="uk-UA" w:eastAsia="ar-SA"/>
              </w:rPr>
            </w:pPr>
            <w:r w:rsidRPr="0007451A">
              <w:rPr>
                <w:sz w:val="24"/>
                <w:lang w:val="uk-UA" w:eastAsia="ar-SA"/>
              </w:rPr>
              <w:t>12</w:t>
            </w:r>
          </w:p>
        </w:tc>
        <w:tc>
          <w:tcPr>
            <w:tcW w:w="1799" w:type="dxa"/>
            <w:vMerge/>
            <w:tcBorders>
              <w:left w:val="single" w:sz="4" w:space="0" w:color="auto"/>
              <w:bottom w:val="single" w:sz="4" w:space="0" w:color="auto"/>
              <w:right w:val="single" w:sz="4" w:space="0" w:color="auto"/>
            </w:tcBorders>
          </w:tcPr>
          <w:p w:rsidR="0007451A" w:rsidRPr="0007451A" w:rsidRDefault="0007451A" w:rsidP="0007451A">
            <w:pPr>
              <w:suppressAutoHyphens/>
              <w:ind w:firstLine="340"/>
              <w:jc w:val="both"/>
              <w:rPr>
                <w:sz w:val="24"/>
                <w:lang w:val="uk-UA" w:eastAsia="ar-SA"/>
              </w:rPr>
            </w:pPr>
          </w:p>
        </w:tc>
      </w:tr>
      <w:tr w:rsidR="0007451A" w:rsidRPr="0007451A" w:rsidTr="00EF1F0D">
        <w:tc>
          <w:tcPr>
            <w:tcW w:w="846"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both"/>
              <w:rPr>
                <w:sz w:val="24"/>
                <w:lang w:val="en-US" w:eastAsia="ar-SA"/>
              </w:rPr>
            </w:pPr>
          </w:p>
        </w:tc>
        <w:tc>
          <w:tcPr>
            <w:tcW w:w="5194"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both"/>
              <w:rPr>
                <w:sz w:val="24"/>
                <w:lang w:val="uk-UA" w:eastAsia="ar-SA"/>
              </w:rPr>
            </w:pPr>
            <w:r w:rsidRPr="0007451A">
              <w:rPr>
                <w:sz w:val="24"/>
                <w:lang w:val="uk-UA" w:eastAsia="ar-SA"/>
              </w:rPr>
              <w:t>Разом</w:t>
            </w:r>
          </w:p>
        </w:tc>
        <w:tc>
          <w:tcPr>
            <w:tcW w:w="1517"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both"/>
              <w:rPr>
                <w:sz w:val="24"/>
                <w:lang w:val="uk-UA" w:eastAsia="ar-SA"/>
              </w:rPr>
            </w:pPr>
            <w:r w:rsidRPr="0007451A">
              <w:rPr>
                <w:sz w:val="24"/>
                <w:lang w:val="uk-UA" w:eastAsia="ar-SA"/>
              </w:rPr>
              <w:t>72</w:t>
            </w:r>
          </w:p>
        </w:tc>
        <w:tc>
          <w:tcPr>
            <w:tcW w:w="1799"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both"/>
              <w:rPr>
                <w:sz w:val="24"/>
                <w:lang w:val="uk-UA" w:eastAsia="ar-SA"/>
              </w:rPr>
            </w:pPr>
          </w:p>
        </w:tc>
      </w:tr>
    </w:tbl>
    <w:p w:rsidR="0007451A" w:rsidRPr="0007451A" w:rsidRDefault="0007451A" w:rsidP="0007451A">
      <w:pPr>
        <w:suppressAutoHyphens/>
        <w:ind w:firstLine="340"/>
        <w:jc w:val="both"/>
        <w:rPr>
          <w:b/>
          <w:bCs/>
          <w:sz w:val="24"/>
          <w:lang w:val="uk-UA" w:eastAsia="ar-SA"/>
        </w:rPr>
      </w:pPr>
    </w:p>
    <w:p w:rsidR="0007451A" w:rsidRPr="0007451A" w:rsidRDefault="0007451A" w:rsidP="0007451A">
      <w:pPr>
        <w:suppressAutoHyphens/>
        <w:ind w:left="142" w:firstLine="567"/>
        <w:jc w:val="center"/>
        <w:rPr>
          <w:b/>
          <w:bCs/>
          <w:sz w:val="24"/>
          <w:lang w:val="uk-UA" w:eastAsia="ar-SA"/>
        </w:rPr>
      </w:pPr>
      <w:r w:rsidRPr="0007451A">
        <w:rPr>
          <w:b/>
          <w:bCs/>
          <w:sz w:val="24"/>
          <w:lang w:val="uk-UA" w:eastAsia="ar-SA"/>
        </w:rPr>
        <w:t>8. Методи навчання</w:t>
      </w:r>
    </w:p>
    <w:p w:rsidR="0007451A" w:rsidRPr="0007451A" w:rsidRDefault="0007451A" w:rsidP="0007451A">
      <w:pPr>
        <w:suppressAutoHyphens/>
        <w:ind w:left="142" w:firstLine="567"/>
        <w:jc w:val="both"/>
        <w:rPr>
          <w:sz w:val="24"/>
          <w:lang w:val="uk-UA" w:eastAsia="ar-SA"/>
        </w:rPr>
      </w:pPr>
      <w:r w:rsidRPr="0007451A">
        <w:rPr>
          <w:sz w:val="24"/>
          <w:lang w:val="uk-UA" w:eastAsia="ar-SA"/>
        </w:rPr>
        <w:t>1.Словесні методи: розповідь, бесіда, лекція.</w:t>
      </w:r>
    </w:p>
    <w:p w:rsidR="0007451A" w:rsidRPr="0007451A" w:rsidRDefault="0007451A" w:rsidP="0007451A">
      <w:pPr>
        <w:suppressAutoHyphens/>
        <w:ind w:left="142" w:firstLine="567"/>
        <w:jc w:val="both"/>
        <w:rPr>
          <w:sz w:val="24"/>
          <w:lang w:val="uk-UA" w:eastAsia="ar-SA"/>
        </w:rPr>
      </w:pPr>
      <w:r w:rsidRPr="0007451A">
        <w:rPr>
          <w:sz w:val="24"/>
          <w:lang w:val="uk-UA" w:eastAsia="ar-SA"/>
        </w:rPr>
        <w:t>2. Наочні методи: демонстрація, мультимедійна презентація, ілюстрація.</w:t>
      </w:r>
    </w:p>
    <w:p w:rsidR="0007451A" w:rsidRPr="0007451A" w:rsidRDefault="0007451A" w:rsidP="0007451A">
      <w:pPr>
        <w:suppressAutoHyphens/>
        <w:ind w:left="142" w:firstLine="567"/>
        <w:jc w:val="both"/>
        <w:rPr>
          <w:sz w:val="24"/>
          <w:lang w:eastAsia="ar-SA"/>
        </w:rPr>
      </w:pPr>
      <w:r w:rsidRPr="0007451A">
        <w:rPr>
          <w:sz w:val="24"/>
          <w:lang w:val="uk-UA" w:eastAsia="ar-SA"/>
        </w:rPr>
        <w:t>3. Практичні методи: розв</w:t>
      </w:r>
      <w:r w:rsidRPr="0007451A">
        <w:rPr>
          <w:sz w:val="24"/>
          <w:lang w:eastAsia="ar-SA"/>
        </w:rPr>
        <w:t>’</w:t>
      </w:r>
      <w:r w:rsidRPr="0007451A">
        <w:rPr>
          <w:sz w:val="24"/>
          <w:lang w:val="uk-UA" w:eastAsia="ar-SA"/>
        </w:rPr>
        <w:t xml:space="preserve">язання </w:t>
      </w:r>
      <w:r w:rsidRPr="0007451A">
        <w:rPr>
          <w:sz w:val="24"/>
          <w:lang w:eastAsia="ar-SA"/>
        </w:rPr>
        <w:t>проблемних завдань</w:t>
      </w:r>
    </w:p>
    <w:p w:rsidR="0007451A" w:rsidRPr="0007451A" w:rsidRDefault="0007451A" w:rsidP="0007451A">
      <w:pPr>
        <w:suppressAutoHyphens/>
        <w:ind w:left="142" w:firstLine="851"/>
        <w:jc w:val="both"/>
        <w:rPr>
          <w:sz w:val="24"/>
          <w:lang w:val="uk-UA" w:eastAsia="ar-SA"/>
        </w:rPr>
      </w:pPr>
      <w:r w:rsidRPr="0007451A">
        <w:rPr>
          <w:sz w:val="24"/>
          <w:lang w:val="uk-UA" w:eastAsia="ar-SA"/>
        </w:rPr>
        <w:t xml:space="preserve">а) </w:t>
      </w:r>
      <w:r w:rsidRPr="0007451A">
        <w:rPr>
          <w:sz w:val="24"/>
          <w:lang w:eastAsia="ar-SA"/>
        </w:rPr>
        <w:t xml:space="preserve">в </w:t>
      </w:r>
      <w:r w:rsidRPr="0007451A">
        <w:rPr>
          <w:sz w:val="24"/>
          <w:lang w:val="uk-UA" w:eastAsia="ar-SA"/>
        </w:rPr>
        <w:t>усні</w:t>
      </w:r>
      <w:r w:rsidRPr="0007451A">
        <w:rPr>
          <w:sz w:val="24"/>
          <w:lang w:eastAsia="ar-SA"/>
        </w:rPr>
        <w:t>й</w:t>
      </w:r>
      <w:r w:rsidRPr="0007451A">
        <w:rPr>
          <w:sz w:val="24"/>
          <w:lang w:val="uk-UA" w:eastAsia="ar-SA"/>
        </w:rPr>
        <w:t xml:space="preserve"> </w:t>
      </w:r>
      <w:r w:rsidRPr="0007451A">
        <w:rPr>
          <w:sz w:val="24"/>
          <w:lang w:eastAsia="ar-SA"/>
        </w:rPr>
        <w:t>формі</w:t>
      </w:r>
      <w:r w:rsidRPr="0007451A">
        <w:rPr>
          <w:sz w:val="24"/>
          <w:lang w:val="uk-UA" w:eastAsia="ar-SA"/>
        </w:rPr>
        <w:t>;</w:t>
      </w:r>
    </w:p>
    <w:p w:rsidR="0007451A" w:rsidRPr="0007451A" w:rsidRDefault="0007451A" w:rsidP="0007451A">
      <w:pPr>
        <w:suppressAutoHyphens/>
        <w:ind w:left="142" w:firstLine="851"/>
        <w:jc w:val="both"/>
        <w:rPr>
          <w:sz w:val="24"/>
          <w:lang w:val="uk-UA" w:eastAsia="ar-SA"/>
        </w:rPr>
      </w:pPr>
      <w:r w:rsidRPr="0007451A">
        <w:rPr>
          <w:sz w:val="24"/>
          <w:lang w:val="uk-UA" w:eastAsia="ar-SA"/>
        </w:rPr>
        <w:t>б) у письмовій формі (конспекти, проекти, переклади та ін.)</w:t>
      </w:r>
    </w:p>
    <w:p w:rsidR="0007451A" w:rsidRPr="0007451A" w:rsidRDefault="0007451A" w:rsidP="0007451A">
      <w:pPr>
        <w:suppressAutoHyphens/>
        <w:ind w:left="142" w:firstLine="567"/>
        <w:jc w:val="both"/>
        <w:rPr>
          <w:sz w:val="24"/>
          <w:lang w:val="uk-UA" w:eastAsia="ar-SA"/>
        </w:rPr>
      </w:pPr>
      <w:r w:rsidRPr="0007451A">
        <w:rPr>
          <w:sz w:val="24"/>
          <w:lang w:val="uk-UA" w:eastAsia="ar-SA"/>
        </w:rPr>
        <w:t>4. Робота з підручником.</w:t>
      </w:r>
    </w:p>
    <w:p w:rsidR="0007451A" w:rsidRPr="0007451A" w:rsidRDefault="0007451A" w:rsidP="0007451A">
      <w:pPr>
        <w:suppressAutoHyphens/>
        <w:ind w:left="142" w:firstLine="567"/>
        <w:jc w:val="both"/>
        <w:rPr>
          <w:sz w:val="24"/>
          <w:lang w:val="uk-UA" w:eastAsia="ar-SA"/>
        </w:rPr>
      </w:pPr>
      <w:r w:rsidRPr="0007451A">
        <w:rPr>
          <w:sz w:val="24"/>
          <w:lang w:val="uk-UA" w:eastAsia="ar-SA"/>
        </w:rPr>
        <w:t>5. Відеометод, аудіометод.</w:t>
      </w:r>
    </w:p>
    <w:p w:rsidR="0007451A" w:rsidRPr="0007451A" w:rsidRDefault="0007451A" w:rsidP="0007451A">
      <w:pPr>
        <w:suppressAutoHyphens/>
        <w:ind w:left="142" w:firstLine="567"/>
        <w:jc w:val="both"/>
        <w:rPr>
          <w:sz w:val="24"/>
          <w:lang w:val="uk-UA" w:eastAsia="ar-SA"/>
        </w:rPr>
      </w:pPr>
      <w:r w:rsidRPr="0007451A">
        <w:rPr>
          <w:sz w:val="24"/>
          <w:lang w:val="uk-UA" w:eastAsia="ar-SA"/>
        </w:rPr>
        <w:t>6. Метод самоконтролю.</w:t>
      </w:r>
    </w:p>
    <w:p w:rsidR="0007451A" w:rsidRPr="0007451A" w:rsidRDefault="0007451A" w:rsidP="0007451A">
      <w:pPr>
        <w:suppressAutoHyphens/>
        <w:ind w:firstLine="340"/>
        <w:jc w:val="center"/>
        <w:rPr>
          <w:b/>
          <w:bCs/>
          <w:sz w:val="24"/>
          <w:lang w:val="uk-UA" w:eastAsia="ar-SA"/>
        </w:rPr>
      </w:pPr>
      <w:r w:rsidRPr="0007451A">
        <w:rPr>
          <w:b/>
          <w:bCs/>
          <w:sz w:val="24"/>
          <w:lang w:val="uk-UA" w:eastAsia="ar-SA"/>
        </w:rPr>
        <w:t>9. Методи контролю</w:t>
      </w:r>
    </w:p>
    <w:p w:rsidR="0007451A" w:rsidRPr="0007451A" w:rsidRDefault="0007451A" w:rsidP="0007451A">
      <w:pPr>
        <w:suppressAutoHyphens/>
        <w:ind w:firstLine="340"/>
        <w:jc w:val="center"/>
        <w:rPr>
          <w:b/>
          <w:bCs/>
          <w:sz w:val="24"/>
          <w:lang w:val="uk-UA" w:eastAsia="ar-SA"/>
        </w:rPr>
      </w:pPr>
    </w:p>
    <w:p w:rsidR="0007451A" w:rsidRPr="0007451A" w:rsidRDefault="0007451A" w:rsidP="0007451A">
      <w:pPr>
        <w:widowControl w:val="0"/>
        <w:shd w:val="clear" w:color="auto" w:fill="FFFFFF"/>
        <w:suppressAutoHyphens/>
        <w:ind w:firstLine="340"/>
        <w:jc w:val="both"/>
        <w:rPr>
          <w:sz w:val="24"/>
          <w:lang w:val="uk-UA" w:eastAsia="ar-SA"/>
        </w:rPr>
      </w:pPr>
      <w:r w:rsidRPr="0007451A">
        <w:rPr>
          <w:sz w:val="24"/>
          <w:lang w:val="uk-UA" w:eastAsia="ar-SA"/>
        </w:rPr>
        <w:t>Оцінювання підготовлених самостійно питань. Підсумковий контроль проводиться у формі письмового іспиту.</w:t>
      </w:r>
    </w:p>
    <w:p w:rsidR="0007451A" w:rsidRPr="0007451A" w:rsidRDefault="0007451A" w:rsidP="0007451A">
      <w:pPr>
        <w:numPr>
          <w:ilvl w:val="0"/>
          <w:numId w:val="23"/>
        </w:numPr>
        <w:suppressAutoHyphens/>
        <w:jc w:val="both"/>
        <w:rPr>
          <w:sz w:val="24"/>
          <w:lang w:val="uk-UA" w:eastAsia="ar-SA"/>
        </w:rPr>
      </w:pPr>
      <w:r w:rsidRPr="0007451A">
        <w:rPr>
          <w:sz w:val="24"/>
          <w:lang w:val="uk-UA" w:eastAsia="ar-SA"/>
        </w:rPr>
        <w:t>Мультимедійна презентація – 30.</w:t>
      </w:r>
    </w:p>
    <w:p w:rsidR="0007451A" w:rsidRPr="0007451A" w:rsidRDefault="0007451A" w:rsidP="0007451A">
      <w:pPr>
        <w:numPr>
          <w:ilvl w:val="0"/>
          <w:numId w:val="23"/>
        </w:numPr>
        <w:suppressAutoHyphens/>
        <w:jc w:val="both"/>
        <w:rPr>
          <w:sz w:val="24"/>
          <w:lang w:val="uk-UA" w:eastAsia="ar-SA"/>
        </w:rPr>
      </w:pPr>
      <w:r w:rsidRPr="0007451A">
        <w:rPr>
          <w:sz w:val="24"/>
          <w:lang w:val="uk-UA" w:eastAsia="ar-SA"/>
        </w:rPr>
        <w:t>Екзаменаційна письмова відповідь – 40.</w:t>
      </w:r>
    </w:p>
    <w:p w:rsidR="0007451A" w:rsidRPr="0007451A" w:rsidRDefault="0007451A" w:rsidP="0007451A">
      <w:pPr>
        <w:suppressAutoHyphens/>
        <w:ind w:left="360"/>
        <w:jc w:val="both"/>
        <w:rPr>
          <w:sz w:val="24"/>
          <w:lang w:val="uk-UA" w:eastAsia="ar-SA"/>
        </w:rPr>
      </w:pPr>
    </w:p>
    <w:p w:rsidR="0007451A" w:rsidRPr="0007451A" w:rsidRDefault="0007451A" w:rsidP="0007451A">
      <w:pPr>
        <w:suppressAutoHyphens/>
        <w:ind w:left="360"/>
        <w:jc w:val="both"/>
        <w:rPr>
          <w:b/>
          <w:sz w:val="24"/>
          <w:lang w:val="uk-UA" w:eastAsia="ar-SA"/>
        </w:rPr>
      </w:pPr>
      <w:r w:rsidRPr="0007451A">
        <w:rPr>
          <w:b/>
          <w:sz w:val="24"/>
          <w:lang w:val="uk-UA" w:eastAsia="ar-SA"/>
        </w:rPr>
        <w:t>Мінімальна кількість балів, які повинен набрати аспірант, – 50% навчального матеріалу семестру – 30 балів.</w:t>
      </w:r>
    </w:p>
    <w:p w:rsidR="0007451A" w:rsidRPr="0007451A" w:rsidRDefault="0007451A" w:rsidP="0007451A">
      <w:pPr>
        <w:suppressAutoHyphens/>
        <w:ind w:left="360"/>
        <w:jc w:val="both"/>
        <w:rPr>
          <w:b/>
          <w:sz w:val="24"/>
          <w:lang w:val="uk-UA" w:eastAsia="ar-SA"/>
        </w:rPr>
      </w:pPr>
    </w:p>
    <w:p w:rsidR="0007451A" w:rsidRPr="0007451A" w:rsidRDefault="0007451A" w:rsidP="0007451A">
      <w:pPr>
        <w:suppressAutoHyphens/>
        <w:ind w:left="360"/>
        <w:jc w:val="both"/>
        <w:rPr>
          <w:b/>
          <w:sz w:val="24"/>
          <w:lang w:val="uk-UA" w:eastAsia="ar-SA"/>
        </w:rPr>
      </w:pPr>
      <w:r w:rsidRPr="0007451A">
        <w:rPr>
          <w:b/>
          <w:sz w:val="24"/>
          <w:lang w:val="uk-UA" w:eastAsia="ar-SA"/>
        </w:rPr>
        <w:t>Аспірант допускається до підсумкового семестрового контролю за умови набрання мінімальної кількості – 30 балів.</w:t>
      </w:r>
    </w:p>
    <w:p w:rsidR="0007451A" w:rsidRPr="0007451A" w:rsidRDefault="0007451A" w:rsidP="0007451A">
      <w:pPr>
        <w:suppressAutoHyphens/>
        <w:jc w:val="center"/>
        <w:rPr>
          <w:b/>
          <w:bCs/>
          <w:sz w:val="24"/>
          <w:lang w:val="uk-UA" w:eastAsia="ar-SA"/>
        </w:rPr>
      </w:pPr>
    </w:p>
    <w:p w:rsidR="0007451A" w:rsidRPr="0007451A" w:rsidRDefault="0007451A" w:rsidP="0007451A">
      <w:pPr>
        <w:suppressAutoHyphens/>
        <w:jc w:val="center"/>
        <w:rPr>
          <w:b/>
          <w:bCs/>
          <w:sz w:val="24"/>
          <w:lang w:val="uk-UA" w:eastAsia="ar-SA"/>
        </w:rPr>
      </w:pPr>
      <w:r w:rsidRPr="0007451A">
        <w:rPr>
          <w:b/>
          <w:bCs/>
          <w:sz w:val="24"/>
          <w:lang w:val="uk-UA" w:eastAsia="ar-SA"/>
        </w:rPr>
        <w:t>Шкала оцінювання</w:t>
      </w:r>
    </w:p>
    <w:p w:rsidR="0007451A" w:rsidRPr="0007451A" w:rsidRDefault="0007451A" w:rsidP="0007451A">
      <w:pPr>
        <w:suppressAutoHyphens/>
        <w:jc w:val="center"/>
        <w:rPr>
          <w:b/>
          <w:bCs/>
          <w:sz w:val="24"/>
          <w:lang w:val="uk-UA" w:eastAsia="ar-SA"/>
        </w:rPr>
      </w:pPr>
    </w:p>
    <w:p w:rsidR="0007451A" w:rsidRPr="0007451A" w:rsidRDefault="0007451A" w:rsidP="0007451A">
      <w:pPr>
        <w:numPr>
          <w:ilvl w:val="0"/>
          <w:numId w:val="24"/>
        </w:numPr>
        <w:shd w:val="clear" w:color="auto" w:fill="FFFFFF"/>
        <w:suppressAutoHyphens/>
        <w:jc w:val="both"/>
        <w:rPr>
          <w:b/>
          <w:sz w:val="24"/>
          <w:lang w:val="uk-UA" w:eastAsia="ar-SA"/>
        </w:rPr>
      </w:pPr>
      <w:r w:rsidRPr="0007451A">
        <w:rPr>
          <w:sz w:val="24"/>
          <w:lang w:val="uk-UA" w:eastAsia="ar-SA"/>
        </w:rPr>
        <w:t>повне й вичерпане висвітлення питання – відмінно (100 – 90)</w:t>
      </w:r>
    </w:p>
    <w:p w:rsidR="0007451A" w:rsidRPr="0007451A" w:rsidRDefault="0007451A" w:rsidP="0007451A">
      <w:pPr>
        <w:numPr>
          <w:ilvl w:val="0"/>
          <w:numId w:val="24"/>
        </w:numPr>
        <w:shd w:val="clear" w:color="auto" w:fill="FFFFFF"/>
        <w:suppressAutoHyphens/>
        <w:jc w:val="both"/>
        <w:rPr>
          <w:b/>
          <w:sz w:val="24"/>
          <w:lang w:val="uk-UA" w:eastAsia="ar-SA"/>
        </w:rPr>
      </w:pPr>
      <w:r w:rsidRPr="0007451A">
        <w:rPr>
          <w:sz w:val="24"/>
          <w:lang w:val="uk-UA" w:eastAsia="ar-SA"/>
        </w:rPr>
        <w:t>загалом правильне з окремими неточностями – добре (89 – 70)</w:t>
      </w:r>
    </w:p>
    <w:p w:rsidR="0007451A" w:rsidRPr="0007451A" w:rsidRDefault="0007451A" w:rsidP="0007451A">
      <w:pPr>
        <w:numPr>
          <w:ilvl w:val="0"/>
          <w:numId w:val="24"/>
        </w:numPr>
        <w:shd w:val="clear" w:color="auto" w:fill="FFFFFF"/>
        <w:suppressAutoHyphens/>
        <w:jc w:val="both"/>
        <w:rPr>
          <w:sz w:val="24"/>
          <w:lang w:val="uk-UA" w:eastAsia="ar-SA"/>
        </w:rPr>
      </w:pPr>
      <w:r w:rsidRPr="0007451A">
        <w:rPr>
          <w:sz w:val="24"/>
          <w:lang w:val="uk-UA" w:eastAsia="ar-SA"/>
        </w:rPr>
        <w:t>правильне висвітлення половини проблем – задовільно (69 – 50)</w:t>
      </w:r>
    </w:p>
    <w:p w:rsidR="0007451A" w:rsidRPr="0007451A" w:rsidRDefault="0007451A" w:rsidP="0007451A">
      <w:pPr>
        <w:suppressAutoHyphens/>
        <w:jc w:val="center"/>
        <w:rPr>
          <w:b/>
          <w:bCs/>
          <w:sz w:val="24"/>
          <w:lang w:val="uk-UA" w:eastAsia="ar-SA"/>
        </w:rPr>
      </w:pPr>
    </w:p>
    <w:p w:rsidR="0007451A" w:rsidRPr="0007451A" w:rsidRDefault="0007451A" w:rsidP="0007451A">
      <w:pPr>
        <w:suppressAutoHyphens/>
        <w:jc w:val="center"/>
        <w:rPr>
          <w:b/>
          <w:bCs/>
          <w:sz w:val="24"/>
          <w:lang w:val="uk-UA" w:eastAsia="ar-SA"/>
        </w:rPr>
      </w:pPr>
    </w:p>
    <w:tbl>
      <w:tblPr>
        <w:tblW w:w="75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2394"/>
        <w:gridCol w:w="2395"/>
      </w:tblGrid>
      <w:tr w:rsidR="0007451A" w:rsidRPr="0007451A" w:rsidTr="00EF1F0D">
        <w:trPr>
          <w:trHeight w:val="450"/>
        </w:trPr>
        <w:tc>
          <w:tcPr>
            <w:tcW w:w="2738" w:type="dxa"/>
            <w:vMerge w:val="restart"/>
            <w:vAlign w:val="center"/>
          </w:tcPr>
          <w:p w:rsidR="0007451A" w:rsidRPr="0007451A" w:rsidRDefault="0007451A" w:rsidP="0007451A">
            <w:pPr>
              <w:suppressAutoHyphens/>
              <w:jc w:val="center"/>
              <w:rPr>
                <w:sz w:val="24"/>
                <w:lang w:val="uk-UA" w:eastAsia="ar-SA"/>
              </w:rPr>
            </w:pPr>
            <w:r w:rsidRPr="0007451A">
              <w:rPr>
                <w:sz w:val="24"/>
                <w:lang w:val="uk-UA" w:eastAsia="ar-SA"/>
              </w:rPr>
              <w:t>Сума балів за всі види навчальної діяльності протягом семестру</w:t>
            </w:r>
          </w:p>
        </w:tc>
        <w:tc>
          <w:tcPr>
            <w:tcW w:w="4789" w:type="dxa"/>
            <w:gridSpan w:val="2"/>
            <w:vAlign w:val="center"/>
          </w:tcPr>
          <w:p w:rsidR="0007451A" w:rsidRPr="0007451A" w:rsidRDefault="0007451A" w:rsidP="0007451A">
            <w:pPr>
              <w:suppressAutoHyphens/>
              <w:jc w:val="center"/>
              <w:rPr>
                <w:sz w:val="24"/>
                <w:lang w:val="uk-UA" w:eastAsia="ar-SA"/>
              </w:rPr>
            </w:pPr>
            <w:r w:rsidRPr="0007451A">
              <w:rPr>
                <w:sz w:val="24"/>
                <w:lang w:val="uk-UA" w:eastAsia="ar-SA"/>
              </w:rPr>
              <w:t>Оцінка за національною шкалою</w:t>
            </w:r>
          </w:p>
        </w:tc>
      </w:tr>
      <w:tr w:rsidR="0007451A" w:rsidRPr="0007451A" w:rsidTr="00EF1F0D">
        <w:trPr>
          <w:trHeight w:val="450"/>
        </w:trPr>
        <w:tc>
          <w:tcPr>
            <w:tcW w:w="2738" w:type="dxa"/>
            <w:vMerge/>
            <w:vAlign w:val="center"/>
          </w:tcPr>
          <w:p w:rsidR="0007451A" w:rsidRPr="0007451A" w:rsidRDefault="0007451A" w:rsidP="0007451A">
            <w:pPr>
              <w:suppressAutoHyphens/>
              <w:jc w:val="both"/>
              <w:rPr>
                <w:sz w:val="24"/>
                <w:lang w:val="uk-UA" w:eastAsia="ar-SA"/>
              </w:rPr>
            </w:pPr>
          </w:p>
        </w:tc>
        <w:tc>
          <w:tcPr>
            <w:tcW w:w="2394" w:type="dxa"/>
            <w:vAlign w:val="center"/>
          </w:tcPr>
          <w:p w:rsidR="0007451A" w:rsidRPr="0007451A" w:rsidRDefault="0007451A" w:rsidP="0007451A">
            <w:pPr>
              <w:suppressAutoHyphens/>
              <w:ind w:right="-144"/>
              <w:jc w:val="center"/>
              <w:rPr>
                <w:sz w:val="24"/>
                <w:lang w:val="uk-UA" w:eastAsia="ar-SA"/>
              </w:rPr>
            </w:pPr>
            <w:r w:rsidRPr="0007451A">
              <w:rPr>
                <w:sz w:val="24"/>
                <w:lang w:val="uk-UA" w:eastAsia="ar-SA"/>
              </w:rPr>
              <w:t>для екзамену</w:t>
            </w:r>
          </w:p>
        </w:tc>
        <w:tc>
          <w:tcPr>
            <w:tcW w:w="2395" w:type="dxa"/>
            <w:vAlign w:val="center"/>
          </w:tcPr>
          <w:p w:rsidR="0007451A" w:rsidRPr="0007451A" w:rsidRDefault="0007451A" w:rsidP="0007451A">
            <w:pPr>
              <w:suppressAutoHyphens/>
              <w:jc w:val="center"/>
              <w:rPr>
                <w:sz w:val="24"/>
                <w:lang w:val="uk-UA" w:eastAsia="ar-SA"/>
              </w:rPr>
            </w:pPr>
            <w:r w:rsidRPr="0007451A">
              <w:rPr>
                <w:sz w:val="24"/>
                <w:lang w:val="uk-UA" w:eastAsia="ar-SA"/>
              </w:rPr>
              <w:t>для заліку</w:t>
            </w:r>
          </w:p>
        </w:tc>
      </w:tr>
      <w:tr w:rsidR="0007451A" w:rsidRPr="0007451A" w:rsidTr="00EF1F0D">
        <w:tc>
          <w:tcPr>
            <w:tcW w:w="2738" w:type="dxa"/>
            <w:vAlign w:val="center"/>
          </w:tcPr>
          <w:p w:rsidR="0007451A" w:rsidRPr="0007451A" w:rsidRDefault="0007451A" w:rsidP="0007451A">
            <w:pPr>
              <w:suppressAutoHyphens/>
              <w:ind w:left="180"/>
              <w:jc w:val="center"/>
              <w:rPr>
                <w:b/>
                <w:bCs/>
                <w:sz w:val="24"/>
                <w:lang w:val="uk-UA" w:eastAsia="ar-SA"/>
              </w:rPr>
            </w:pPr>
            <w:r w:rsidRPr="0007451A">
              <w:rPr>
                <w:sz w:val="24"/>
                <w:lang w:val="uk-UA" w:eastAsia="ar-SA"/>
              </w:rPr>
              <w:t>90–100</w:t>
            </w:r>
          </w:p>
        </w:tc>
        <w:tc>
          <w:tcPr>
            <w:tcW w:w="2394" w:type="dxa"/>
            <w:vAlign w:val="center"/>
          </w:tcPr>
          <w:p w:rsidR="0007451A" w:rsidRPr="0007451A" w:rsidRDefault="0007451A" w:rsidP="0007451A">
            <w:pPr>
              <w:suppressAutoHyphens/>
              <w:jc w:val="center"/>
              <w:rPr>
                <w:sz w:val="24"/>
                <w:lang w:val="uk-UA" w:eastAsia="ar-SA"/>
              </w:rPr>
            </w:pPr>
            <w:r w:rsidRPr="0007451A">
              <w:rPr>
                <w:sz w:val="24"/>
                <w:lang w:val="uk-UA" w:eastAsia="ar-SA"/>
              </w:rPr>
              <w:t xml:space="preserve">відмінно </w:t>
            </w:r>
          </w:p>
        </w:tc>
        <w:tc>
          <w:tcPr>
            <w:tcW w:w="2395" w:type="dxa"/>
            <w:vMerge w:val="restart"/>
          </w:tcPr>
          <w:p w:rsidR="0007451A" w:rsidRPr="0007451A" w:rsidRDefault="0007451A" w:rsidP="0007451A">
            <w:pPr>
              <w:suppressAutoHyphens/>
              <w:jc w:val="center"/>
              <w:rPr>
                <w:sz w:val="24"/>
                <w:lang w:val="uk-UA" w:eastAsia="ar-SA"/>
              </w:rPr>
            </w:pPr>
          </w:p>
          <w:p w:rsidR="0007451A" w:rsidRPr="0007451A" w:rsidRDefault="0007451A" w:rsidP="0007451A">
            <w:pPr>
              <w:suppressAutoHyphens/>
              <w:jc w:val="center"/>
              <w:rPr>
                <w:sz w:val="24"/>
                <w:lang w:val="uk-UA" w:eastAsia="ar-SA"/>
              </w:rPr>
            </w:pPr>
          </w:p>
          <w:p w:rsidR="0007451A" w:rsidRPr="0007451A" w:rsidRDefault="0007451A" w:rsidP="0007451A">
            <w:pPr>
              <w:suppressAutoHyphens/>
              <w:jc w:val="center"/>
              <w:rPr>
                <w:sz w:val="24"/>
                <w:lang w:val="uk-UA" w:eastAsia="ar-SA"/>
              </w:rPr>
            </w:pPr>
            <w:r w:rsidRPr="0007451A">
              <w:rPr>
                <w:sz w:val="24"/>
                <w:lang w:val="uk-UA" w:eastAsia="ar-SA"/>
              </w:rPr>
              <w:t>зараховано</w:t>
            </w:r>
          </w:p>
        </w:tc>
      </w:tr>
      <w:tr w:rsidR="0007451A" w:rsidRPr="0007451A" w:rsidTr="00EF1F0D">
        <w:trPr>
          <w:trHeight w:val="554"/>
        </w:trPr>
        <w:tc>
          <w:tcPr>
            <w:tcW w:w="2738" w:type="dxa"/>
            <w:vAlign w:val="center"/>
          </w:tcPr>
          <w:p w:rsidR="0007451A" w:rsidRPr="0007451A" w:rsidRDefault="0007451A" w:rsidP="0007451A">
            <w:pPr>
              <w:suppressAutoHyphens/>
              <w:ind w:left="180"/>
              <w:jc w:val="center"/>
              <w:rPr>
                <w:sz w:val="24"/>
                <w:lang w:val="uk-UA" w:eastAsia="ar-SA"/>
              </w:rPr>
            </w:pPr>
            <w:r w:rsidRPr="0007451A">
              <w:rPr>
                <w:sz w:val="24"/>
                <w:lang w:val="en-US" w:eastAsia="ar-SA"/>
              </w:rPr>
              <w:t>7</w:t>
            </w:r>
            <w:r w:rsidRPr="0007451A">
              <w:rPr>
                <w:sz w:val="24"/>
                <w:lang w:val="uk-UA" w:eastAsia="ar-SA"/>
              </w:rPr>
              <w:t>0–89</w:t>
            </w:r>
          </w:p>
        </w:tc>
        <w:tc>
          <w:tcPr>
            <w:tcW w:w="2394" w:type="dxa"/>
            <w:vAlign w:val="center"/>
          </w:tcPr>
          <w:p w:rsidR="0007451A" w:rsidRPr="0007451A" w:rsidRDefault="0007451A" w:rsidP="0007451A">
            <w:pPr>
              <w:suppressAutoHyphens/>
              <w:jc w:val="center"/>
              <w:rPr>
                <w:sz w:val="24"/>
                <w:lang w:val="uk-UA" w:eastAsia="ar-SA"/>
              </w:rPr>
            </w:pPr>
            <w:r w:rsidRPr="0007451A">
              <w:rPr>
                <w:sz w:val="24"/>
                <w:lang w:val="uk-UA" w:eastAsia="ar-SA"/>
              </w:rPr>
              <w:t xml:space="preserve">добре </w:t>
            </w:r>
          </w:p>
        </w:tc>
        <w:tc>
          <w:tcPr>
            <w:tcW w:w="2395" w:type="dxa"/>
            <w:vMerge/>
          </w:tcPr>
          <w:p w:rsidR="0007451A" w:rsidRPr="0007451A" w:rsidRDefault="0007451A" w:rsidP="0007451A">
            <w:pPr>
              <w:suppressAutoHyphens/>
              <w:jc w:val="center"/>
              <w:rPr>
                <w:sz w:val="24"/>
                <w:lang w:val="uk-UA" w:eastAsia="ar-SA"/>
              </w:rPr>
            </w:pPr>
          </w:p>
        </w:tc>
      </w:tr>
      <w:tr w:rsidR="0007451A" w:rsidRPr="0007451A" w:rsidTr="00EF1F0D">
        <w:trPr>
          <w:trHeight w:val="554"/>
        </w:trPr>
        <w:tc>
          <w:tcPr>
            <w:tcW w:w="2738" w:type="dxa"/>
            <w:vAlign w:val="center"/>
          </w:tcPr>
          <w:p w:rsidR="0007451A" w:rsidRPr="0007451A" w:rsidRDefault="0007451A" w:rsidP="0007451A">
            <w:pPr>
              <w:suppressAutoHyphens/>
              <w:ind w:left="180"/>
              <w:jc w:val="center"/>
              <w:rPr>
                <w:sz w:val="24"/>
                <w:lang w:val="uk-UA" w:eastAsia="ar-SA"/>
              </w:rPr>
            </w:pPr>
            <w:r w:rsidRPr="0007451A">
              <w:rPr>
                <w:sz w:val="24"/>
                <w:lang w:val="en-US" w:eastAsia="ar-SA"/>
              </w:rPr>
              <w:lastRenderedPageBreak/>
              <w:t>5</w:t>
            </w:r>
            <w:r w:rsidRPr="0007451A">
              <w:rPr>
                <w:sz w:val="24"/>
                <w:lang w:val="uk-UA" w:eastAsia="ar-SA"/>
              </w:rPr>
              <w:t>0–69</w:t>
            </w:r>
          </w:p>
        </w:tc>
        <w:tc>
          <w:tcPr>
            <w:tcW w:w="2394" w:type="dxa"/>
            <w:vAlign w:val="center"/>
          </w:tcPr>
          <w:p w:rsidR="0007451A" w:rsidRPr="0007451A" w:rsidRDefault="0007451A" w:rsidP="0007451A">
            <w:pPr>
              <w:suppressAutoHyphens/>
              <w:jc w:val="center"/>
              <w:rPr>
                <w:sz w:val="24"/>
                <w:lang w:val="uk-UA" w:eastAsia="ar-SA"/>
              </w:rPr>
            </w:pPr>
            <w:r w:rsidRPr="0007451A">
              <w:rPr>
                <w:sz w:val="24"/>
                <w:lang w:val="uk-UA" w:eastAsia="ar-SA"/>
              </w:rPr>
              <w:t xml:space="preserve">задовільно </w:t>
            </w:r>
          </w:p>
        </w:tc>
        <w:tc>
          <w:tcPr>
            <w:tcW w:w="2395" w:type="dxa"/>
            <w:vMerge/>
          </w:tcPr>
          <w:p w:rsidR="0007451A" w:rsidRPr="0007451A" w:rsidRDefault="0007451A" w:rsidP="0007451A">
            <w:pPr>
              <w:suppressAutoHyphens/>
              <w:jc w:val="center"/>
              <w:rPr>
                <w:sz w:val="24"/>
                <w:lang w:val="uk-UA" w:eastAsia="ar-SA"/>
              </w:rPr>
            </w:pPr>
          </w:p>
        </w:tc>
      </w:tr>
      <w:tr w:rsidR="0007451A" w:rsidRPr="0007451A" w:rsidTr="00EF1F0D">
        <w:tc>
          <w:tcPr>
            <w:tcW w:w="2738" w:type="dxa"/>
            <w:vAlign w:val="center"/>
          </w:tcPr>
          <w:p w:rsidR="0007451A" w:rsidRPr="0007451A" w:rsidRDefault="0007451A" w:rsidP="0007451A">
            <w:pPr>
              <w:suppressAutoHyphens/>
              <w:ind w:left="180"/>
              <w:jc w:val="center"/>
              <w:rPr>
                <w:sz w:val="24"/>
                <w:lang w:val="uk-UA" w:eastAsia="ar-SA"/>
              </w:rPr>
            </w:pPr>
            <w:r w:rsidRPr="0007451A">
              <w:rPr>
                <w:sz w:val="24"/>
                <w:lang w:val="uk-UA" w:eastAsia="ar-SA"/>
              </w:rPr>
              <w:t>1–49</w:t>
            </w:r>
          </w:p>
        </w:tc>
        <w:tc>
          <w:tcPr>
            <w:tcW w:w="2394" w:type="dxa"/>
            <w:vAlign w:val="center"/>
          </w:tcPr>
          <w:p w:rsidR="0007451A" w:rsidRPr="0007451A" w:rsidRDefault="0007451A" w:rsidP="0007451A">
            <w:pPr>
              <w:suppressAutoHyphens/>
              <w:jc w:val="center"/>
              <w:rPr>
                <w:sz w:val="24"/>
                <w:lang w:val="uk-UA" w:eastAsia="ar-SA"/>
              </w:rPr>
            </w:pPr>
            <w:r w:rsidRPr="0007451A">
              <w:rPr>
                <w:sz w:val="24"/>
                <w:lang w:val="uk-UA" w:eastAsia="ar-SA"/>
              </w:rPr>
              <w:t>незадовільно</w:t>
            </w:r>
          </w:p>
        </w:tc>
        <w:tc>
          <w:tcPr>
            <w:tcW w:w="2395" w:type="dxa"/>
          </w:tcPr>
          <w:p w:rsidR="0007451A" w:rsidRPr="0007451A" w:rsidRDefault="0007451A" w:rsidP="0007451A">
            <w:pPr>
              <w:suppressAutoHyphens/>
              <w:jc w:val="center"/>
              <w:rPr>
                <w:sz w:val="24"/>
                <w:lang w:val="uk-UA" w:eastAsia="ar-SA"/>
              </w:rPr>
            </w:pPr>
            <w:r w:rsidRPr="0007451A">
              <w:rPr>
                <w:sz w:val="24"/>
                <w:lang w:val="uk-UA" w:eastAsia="ar-SA"/>
              </w:rPr>
              <w:t>не зараховано</w:t>
            </w:r>
          </w:p>
        </w:tc>
      </w:tr>
    </w:tbl>
    <w:p w:rsidR="0007451A" w:rsidRPr="0007451A" w:rsidRDefault="0007451A" w:rsidP="0007451A">
      <w:pPr>
        <w:shd w:val="clear" w:color="auto" w:fill="FFFFFF"/>
        <w:suppressAutoHyphens/>
        <w:jc w:val="right"/>
        <w:rPr>
          <w:spacing w:val="-4"/>
          <w:sz w:val="24"/>
          <w:lang w:val="uk-UA" w:eastAsia="ar-SA"/>
        </w:rPr>
      </w:pPr>
    </w:p>
    <w:p w:rsidR="0007451A" w:rsidRPr="0007451A" w:rsidRDefault="0007451A" w:rsidP="0007451A">
      <w:pPr>
        <w:tabs>
          <w:tab w:val="left" w:pos="1080"/>
        </w:tabs>
        <w:spacing w:line="360" w:lineRule="auto"/>
        <w:jc w:val="center"/>
        <w:rPr>
          <w:b/>
          <w:bCs/>
          <w:sz w:val="24"/>
          <w:lang w:val="uk-UA"/>
        </w:rPr>
      </w:pPr>
      <w:r w:rsidRPr="0007451A">
        <w:rPr>
          <w:b/>
          <w:bCs/>
          <w:sz w:val="24"/>
          <w:lang w:val="uk-UA" w:eastAsia="ar-SA"/>
        </w:rPr>
        <w:t>9. Рекомендоване методичне забезпечення</w:t>
      </w:r>
    </w:p>
    <w:p w:rsidR="0007451A" w:rsidRPr="0007451A" w:rsidRDefault="0007451A" w:rsidP="0007451A">
      <w:pPr>
        <w:tabs>
          <w:tab w:val="left" w:pos="1080"/>
        </w:tabs>
        <w:jc w:val="center"/>
        <w:rPr>
          <w:b/>
          <w:bCs/>
          <w:sz w:val="24"/>
          <w:lang w:val="uk-UA"/>
        </w:rPr>
      </w:pPr>
    </w:p>
    <w:p w:rsidR="0007451A" w:rsidRPr="0007451A" w:rsidRDefault="0007451A" w:rsidP="0007451A">
      <w:pPr>
        <w:shd w:val="clear" w:color="auto" w:fill="FFFFFF"/>
        <w:suppressAutoHyphens/>
        <w:jc w:val="center"/>
        <w:rPr>
          <w:b/>
          <w:bCs/>
          <w:spacing w:val="-6"/>
          <w:sz w:val="24"/>
          <w:lang w:val="uk-UA" w:eastAsia="ar-SA"/>
        </w:rPr>
      </w:pPr>
      <w:r w:rsidRPr="0007451A">
        <w:rPr>
          <w:b/>
          <w:bCs/>
          <w:spacing w:val="-6"/>
          <w:sz w:val="24"/>
          <w:lang w:val="uk-UA" w:eastAsia="ar-SA"/>
        </w:rPr>
        <w:t>Базова література</w:t>
      </w:r>
    </w:p>
    <w:p w:rsidR="0007451A" w:rsidRPr="0007451A" w:rsidRDefault="0007451A" w:rsidP="0007451A">
      <w:pPr>
        <w:numPr>
          <w:ilvl w:val="0"/>
          <w:numId w:val="17"/>
        </w:numPr>
        <w:suppressAutoHyphens/>
        <w:autoSpaceDE w:val="0"/>
        <w:autoSpaceDN w:val="0"/>
        <w:adjustRightInd w:val="0"/>
        <w:jc w:val="both"/>
        <w:rPr>
          <w:sz w:val="24"/>
          <w:lang w:val="uk-UA" w:eastAsia="uk-UA"/>
        </w:rPr>
      </w:pPr>
      <w:r w:rsidRPr="0007451A">
        <w:rPr>
          <w:sz w:val="24"/>
          <w:lang w:val="uk-UA" w:eastAsia="uk-UA"/>
        </w:rPr>
        <w:t>Винтерхофф-Шпурк П. Медиапсихология. Основные принципы. – Харьков: Изд-во гуманит. университет, 2007.</w:t>
      </w:r>
    </w:p>
    <w:p w:rsidR="0007451A" w:rsidRPr="0007451A" w:rsidRDefault="0007451A" w:rsidP="0007451A">
      <w:pPr>
        <w:numPr>
          <w:ilvl w:val="0"/>
          <w:numId w:val="17"/>
        </w:numPr>
        <w:suppressAutoHyphens/>
        <w:autoSpaceDE w:val="0"/>
        <w:autoSpaceDN w:val="0"/>
        <w:adjustRightInd w:val="0"/>
        <w:jc w:val="both"/>
        <w:rPr>
          <w:sz w:val="24"/>
          <w:lang w:val="uk-UA" w:eastAsia="uk-UA"/>
        </w:rPr>
      </w:pPr>
      <w:r w:rsidRPr="0007451A">
        <w:rPr>
          <w:sz w:val="24"/>
          <w:lang w:val="uk-UA" w:eastAsia="uk-UA"/>
        </w:rPr>
        <w:t>Жижина М. В. Медиакультура: культурно-психологические аспекты. – М.: Вузовская книга, 2009.</w:t>
      </w:r>
    </w:p>
    <w:p w:rsidR="0007451A" w:rsidRPr="0007451A" w:rsidRDefault="0007451A" w:rsidP="0007451A">
      <w:pPr>
        <w:numPr>
          <w:ilvl w:val="0"/>
          <w:numId w:val="17"/>
        </w:numPr>
        <w:suppressAutoHyphens/>
        <w:autoSpaceDE w:val="0"/>
        <w:autoSpaceDN w:val="0"/>
        <w:adjustRightInd w:val="0"/>
        <w:jc w:val="both"/>
        <w:rPr>
          <w:sz w:val="24"/>
          <w:lang w:val="uk-UA" w:eastAsia="uk-UA"/>
        </w:rPr>
      </w:pPr>
      <w:r w:rsidRPr="0007451A">
        <w:rPr>
          <w:sz w:val="24"/>
          <w:lang w:val="uk-UA" w:eastAsia="uk-UA"/>
        </w:rPr>
        <w:t>Кириллова Н. Б. Медиакультура: от модерна к постмодерну. – М.: Академический Проект, 2006.</w:t>
      </w:r>
    </w:p>
    <w:p w:rsidR="0007451A" w:rsidRPr="0007451A" w:rsidRDefault="0007451A" w:rsidP="0007451A">
      <w:pPr>
        <w:numPr>
          <w:ilvl w:val="0"/>
          <w:numId w:val="17"/>
        </w:numPr>
        <w:suppressAutoHyphens/>
        <w:autoSpaceDE w:val="0"/>
        <w:autoSpaceDN w:val="0"/>
        <w:adjustRightInd w:val="0"/>
        <w:jc w:val="both"/>
        <w:rPr>
          <w:sz w:val="24"/>
          <w:lang w:val="uk-UA" w:eastAsia="uk-UA"/>
        </w:rPr>
      </w:pPr>
      <w:r w:rsidRPr="0007451A">
        <w:rPr>
          <w:sz w:val="24"/>
          <w:lang w:val="uk-UA" w:eastAsia="uk-UA"/>
        </w:rPr>
        <w:t>Мельник Г. С. Mass-media: психологические процессы и эффекты. – СПб.: Вагриус, 1996.</w:t>
      </w:r>
    </w:p>
    <w:p w:rsidR="0007451A" w:rsidRPr="0007451A" w:rsidRDefault="0007451A" w:rsidP="0007451A">
      <w:pPr>
        <w:numPr>
          <w:ilvl w:val="0"/>
          <w:numId w:val="17"/>
        </w:numPr>
        <w:suppressAutoHyphens/>
        <w:autoSpaceDE w:val="0"/>
        <w:autoSpaceDN w:val="0"/>
        <w:adjustRightInd w:val="0"/>
        <w:jc w:val="both"/>
        <w:rPr>
          <w:sz w:val="24"/>
          <w:lang w:val="uk-UA" w:eastAsia="uk-UA"/>
        </w:rPr>
      </w:pPr>
      <w:r w:rsidRPr="0007451A">
        <w:rPr>
          <w:rFonts w:eastAsia="BookmanOldStyle-Italic"/>
          <w:iCs/>
          <w:sz w:val="24"/>
          <w:lang w:val="uk-UA" w:eastAsia="uk-UA"/>
        </w:rPr>
        <w:t>Медіаосвіта та медіаграмотність</w:t>
      </w:r>
      <w:r w:rsidRPr="0007451A">
        <w:rPr>
          <w:rFonts w:eastAsia="BookmanOldStyle-Italic"/>
          <w:sz w:val="24"/>
          <w:lang w:val="uk-UA" w:eastAsia="uk-UA"/>
        </w:rPr>
        <w:t>: підручник / Ред.-упор. В. Ф.Іванов, О. В. Волошенюк; За науковою редакцією В. В. Різуна. – Київ: Центр вільної преси, 2012. — 352 с.</w:t>
      </w:r>
    </w:p>
    <w:p w:rsidR="0007451A" w:rsidRPr="0007451A" w:rsidRDefault="0007451A" w:rsidP="0007451A">
      <w:pPr>
        <w:numPr>
          <w:ilvl w:val="0"/>
          <w:numId w:val="17"/>
        </w:numPr>
        <w:suppressAutoHyphens/>
        <w:autoSpaceDE w:val="0"/>
        <w:autoSpaceDN w:val="0"/>
        <w:adjustRightInd w:val="0"/>
        <w:jc w:val="both"/>
        <w:rPr>
          <w:sz w:val="24"/>
          <w:lang w:val="uk-UA" w:eastAsia="uk-UA"/>
        </w:rPr>
      </w:pPr>
      <w:r w:rsidRPr="0007451A">
        <w:rPr>
          <w:sz w:val="24"/>
          <w:lang w:val="uk-UA" w:eastAsia="uk-UA"/>
        </w:rPr>
        <w:t>Медиа / Под ред. А. Бриггза, П. Кобли. – М.: Юнити-Дана, 2005.</w:t>
      </w:r>
    </w:p>
    <w:p w:rsidR="0007451A" w:rsidRPr="0007451A" w:rsidRDefault="0007451A" w:rsidP="0007451A">
      <w:pPr>
        <w:numPr>
          <w:ilvl w:val="0"/>
          <w:numId w:val="17"/>
        </w:numPr>
        <w:suppressAutoHyphens/>
        <w:autoSpaceDE w:val="0"/>
        <w:autoSpaceDN w:val="0"/>
        <w:adjustRightInd w:val="0"/>
        <w:jc w:val="both"/>
        <w:rPr>
          <w:sz w:val="24"/>
          <w:lang w:val="uk-UA" w:eastAsia="uk-UA"/>
        </w:rPr>
      </w:pPr>
      <w:r w:rsidRPr="0007451A">
        <w:rPr>
          <w:sz w:val="24"/>
          <w:lang w:val="uk-UA" w:eastAsia="uk-UA"/>
        </w:rPr>
        <w:t>Харрис Р. Психология массовых коммуникаций. – СПб.: Прайм-ЕВРОЗНАК, 2003.</w:t>
      </w:r>
    </w:p>
    <w:p w:rsidR="0007451A" w:rsidRPr="0007451A" w:rsidRDefault="0007451A" w:rsidP="0007451A">
      <w:pPr>
        <w:numPr>
          <w:ilvl w:val="0"/>
          <w:numId w:val="17"/>
        </w:numPr>
        <w:suppressAutoHyphens/>
        <w:autoSpaceDE w:val="0"/>
        <w:autoSpaceDN w:val="0"/>
        <w:adjustRightInd w:val="0"/>
        <w:jc w:val="both"/>
        <w:rPr>
          <w:color w:val="000000"/>
          <w:sz w:val="24"/>
          <w:lang w:val="uk-UA" w:eastAsia="uk-UA"/>
        </w:rPr>
      </w:pPr>
      <w:r w:rsidRPr="0007451A">
        <w:rPr>
          <w:bCs/>
          <w:color w:val="000000"/>
          <w:sz w:val="24"/>
          <w:lang w:val="uk-UA" w:eastAsia="uk-UA"/>
        </w:rPr>
        <w:t>Страшнов С. Л.</w:t>
      </w:r>
      <w:r w:rsidRPr="0007451A">
        <w:rPr>
          <w:color w:val="000000"/>
          <w:sz w:val="24"/>
          <w:lang w:val="uk-UA" w:eastAsia="uk-UA"/>
        </w:rPr>
        <w:t xml:space="preserve">. Основы массового медиаобразования : учебное пособие. – Воронеж : Фак. журналистики ВГУ, 2009 .— 174 с. : </w:t>
      </w:r>
    </w:p>
    <w:p w:rsidR="0007451A" w:rsidRPr="0007451A" w:rsidRDefault="0007451A" w:rsidP="0007451A">
      <w:pPr>
        <w:numPr>
          <w:ilvl w:val="0"/>
          <w:numId w:val="17"/>
        </w:numPr>
        <w:suppressAutoHyphens/>
        <w:autoSpaceDE w:val="0"/>
        <w:autoSpaceDN w:val="0"/>
        <w:adjustRightInd w:val="0"/>
        <w:jc w:val="both"/>
        <w:rPr>
          <w:color w:val="000000"/>
          <w:sz w:val="24"/>
          <w:lang w:val="uk-UA" w:eastAsia="uk-UA"/>
        </w:rPr>
      </w:pPr>
      <w:r w:rsidRPr="0007451A">
        <w:rPr>
          <w:color w:val="000000"/>
          <w:sz w:val="24"/>
          <w:lang w:val="uk-UA" w:eastAsia="uk-UA"/>
        </w:rPr>
        <w:t>Федоров А. В. Медиаобразование и медиаграмотность. Учебное пособие для вузов. – Таганрог, 2004.</w:t>
      </w:r>
    </w:p>
    <w:p w:rsidR="0007451A" w:rsidRPr="0007451A" w:rsidRDefault="0007451A" w:rsidP="0007451A">
      <w:pPr>
        <w:shd w:val="clear" w:color="auto" w:fill="FFFFFF"/>
        <w:suppressAutoHyphens/>
        <w:ind w:firstLine="340"/>
        <w:jc w:val="center"/>
        <w:rPr>
          <w:b/>
          <w:sz w:val="24"/>
          <w:lang w:val="uk-UA"/>
        </w:rPr>
      </w:pPr>
    </w:p>
    <w:p w:rsidR="0007451A" w:rsidRPr="0007451A" w:rsidRDefault="0007451A" w:rsidP="0007451A">
      <w:pPr>
        <w:shd w:val="clear" w:color="auto" w:fill="FFFFFF"/>
        <w:suppressAutoHyphens/>
        <w:jc w:val="center"/>
        <w:rPr>
          <w:b/>
          <w:bCs/>
          <w:spacing w:val="-6"/>
          <w:sz w:val="24"/>
          <w:lang w:val="uk-UA" w:eastAsia="ar-SA"/>
        </w:rPr>
      </w:pPr>
      <w:r w:rsidRPr="0007451A">
        <w:rPr>
          <w:b/>
          <w:bCs/>
          <w:spacing w:val="-6"/>
          <w:sz w:val="24"/>
          <w:lang w:val="uk-UA" w:eastAsia="ar-SA"/>
        </w:rPr>
        <w:t>Допоміжна література</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Барт Р. Мифологии. – М., 2000.</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Бахтин М. М. Работы 1920-х гг. – Киев, 1994.</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Бахтин М. М. Эстетика словесного творчества. – М., 1979.</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Белл Д. Грядущее постиндустриальное общество. – М., 1993.</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Беньямин В. Произведения искусства в эпоху его технической воспроизводимости.</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Бжезинский З. Великая шахматная доска. – М., 2005.</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Библер В. С. На гранях логики культуры. – М., 1997.</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Библер В. С. От наукоучения к логике культуры. – М., 1991.</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Бодрийяр Ж. Система вещей. – М., 1995.</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Борев В. Ю., Коваленко А. В. Культура и массовая коммуникация. – М., 1986.</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Вебер М. Избранные произведения. – М., 1990.</w:t>
      </w:r>
    </w:p>
    <w:p w:rsidR="0007451A" w:rsidRPr="0007451A" w:rsidRDefault="0007451A" w:rsidP="0007451A">
      <w:pPr>
        <w:numPr>
          <w:ilvl w:val="0"/>
          <w:numId w:val="7"/>
        </w:numPr>
        <w:suppressAutoHyphens/>
        <w:autoSpaceDE w:val="0"/>
        <w:autoSpaceDN w:val="0"/>
        <w:adjustRightInd w:val="0"/>
        <w:jc w:val="both"/>
        <w:rPr>
          <w:sz w:val="24"/>
          <w:lang w:val="uk-UA" w:eastAsia="ar-SA"/>
        </w:rPr>
      </w:pPr>
      <w:r w:rsidRPr="0007451A">
        <w:rPr>
          <w:sz w:val="24"/>
          <w:lang w:val="uk-UA" w:eastAsia="ar-SA"/>
        </w:rPr>
        <w:t>Владимиров В</w:t>
      </w:r>
      <w:r w:rsidRPr="0007451A">
        <w:rPr>
          <w:sz w:val="24"/>
          <w:lang w:eastAsia="ar-SA"/>
        </w:rPr>
        <w:t>.</w:t>
      </w:r>
      <w:r w:rsidRPr="0007451A">
        <w:rPr>
          <w:sz w:val="24"/>
          <w:lang w:val="uk-UA" w:eastAsia="ar-SA"/>
        </w:rPr>
        <w:t> М. Хаос — Розуміння — Масова комунікація [Текст] : [монографія] </w:t>
      </w:r>
      <w:r w:rsidRPr="0007451A">
        <w:rPr>
          <w:bCs/>
          <w:iCs/>
          <w:sz w:val="24"/>
          <w:lang w:val="uk-UA" w:eastAsia="ar-SA"/>
        </w:rPr>
        <w:t>/ В. М. Владимиров. — К. : КиМУ, 2006. </w:t>
      </w:r>
      <w:r w:rsidRPr="0007451A">
        <w:rPr>
          <w:sz w:val="24"/>
          <w:lang w:val="uk-UA" w:eastAsia="ar-SA"/>
        </w:rPr>
        <w:t>—</w:t>
      </w:r>
      <w:r w:rsidRPr="0007451A">
        <w:rPr>
          <w:bCs/>
          <w:iCs/>
          <w:sz w:val="24"/>
          <w:lang w:eastAsia="ar-SA"/>
        </w:rPr>
        <w:t xml:space="preserve"> </w:t>
      </w:r>
      <w:r w:rsidRPr="0007451A">
        <w:rPr>
          <w:bCs/>
          <w:iCs/>
          <w:sz w:val="24"/>
          <w:lang w:val="uk-UA" w:eastAsia="ar-SA"/>
        </w:rPr>
        <w:t>С. 165–166, 239.</w:t>
      </w:r>
    </w:p>
    <w:p w:rsidR="0007451A" w:rsidRPr="0007451A" w:rsidRDefault="0007451A" w:rsidP="0007451A">
      <w:pPr>
        <w:numPr>
          <w:ilvl w:val="0"/>
          <w:numId w:val="7"/>
        </w:numPr>
        <w:suppressAutoHyphens/>
        <w:ind w:right="-2"/>
        <w:jc w:val="both"/>
        <w:rPr>
          <w:sz w:val="24"/>
          <w:lang w:val="uk-UA" w:eastAsia="ar-SA"/>
        </w:rPr>
      </w:pPr>
      <w:r w:rsidRPr="0007451A">
        <w:rPr>
          <w:sz w:val="24"/>
          <w:lang w:val="uk-UA" w:eastAsia="ar-SA"/>
        </w:rPr>
        <w:t xml:space="preserve">Володарі медіа-імперій, від Шпрінгер до Мердока, або новий феодалізм – «Le Monde Diplomatique» [Електронний ресурс] // Інтернет-видання «Аратта». – Режим доступу : http://www.aratta-ukraine.com/text_ua.php?id=67. </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Выготский Л. С. Психология искусства. – М., 1968.</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Генис А. Вавилонская башня. Искусство настоящего времени. – М., 1997.</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Горбачев М. С. и др. Грани глобализации. Трудные вопросы современного развития. – М., 2003.</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Грабельников А. А. Массовая информация в России: от первой газеты до информационного общества. – М., 2001.</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Гриняев С. Поле битвы – киберпространство. – Минск, 2004.</w:t>
      </w:r>
    </w:p>
    <w:p w:rsidR="0007451A" w:rsidRPr="0007451A" w:rsidRDefault="0007451A" w:rsidP="0007451A">
      <w:pPr>
        <w:numPr>
          <w:ilvl w:val="0"/>
          <w:numId w:val="7"/>
        </w:numPr>
        <w:suppressAutoHyphens/>
        <w:ind w:right="-2"/>
        <w:jc w:val="both"/>
        <w:rPr>
          <w:sz w:val="24"/>
          <w:lang w:val="uk-UA" w:eastAsia="ar-SA"/>
        </w:rPr>
      </w:pPr>
      <w:r w:rsidRPr="0007451A">
        <w:rPr>
          <w:sz w:val="24"/>
          <w:lang w:val="uk-UA" w:eastAsia="ar-SA"/>
        </w:rPr>
        <w:t>Гриценко О. Мас-медіа у відкритому інформаційному суспільстві й гуманістичні цінності : монографія. – К. : ВПЦ «Київський університет», 2002. – 204 с.</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lastRenderedPageBreak/>
        <w:t>Грушевицкая Т. Г., Попков В. Д., Садохин А. П. Основы межкультурной коммуникации. – М., 2002.</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Гуревич П. С. Философия культуры. – М., 1995.</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Делез Ж. Кино/Ад-Мергинем. – М., 2004.</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Делез Ж. Логика смысла. – М., 1993.</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Деррида Ж. Позиции. – Киев, 1996.</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Дьякова Е. Г. Массовая коммуникация и власть. – Екатеринбург, 2002.</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Егоров В. Телевидение между прошлым и будущим. – М., 1999.</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Ерасов Б. С. Социальная культурология. Изд. 2-е. – М., 1997.</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Журналистика и политика/Под ред. М. М. Ковалевой, Д. Л. Стровского. – Екатеринбург, 2004.</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Зимен С. Бархатная революция в рекламе. – М., 2003.</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Каган М. С. Философия культуры. – СПб., 1996.</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Кара-Мурза С. Манипуляция сознанием в России сегодня. – М., 2001.</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Кассирер Э. Политические мифы//Реклама: Внушение и манипуляция. – М., 2001.</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Кастельс М. Галактика Интернет. – Екатеринбург, 2004.</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Кастельс М. Информационная эпоха: экономика, общество, культура. – М., 2000.</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Кемеров В. Е. Введение в социальную философию. – М, 2001.</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Кириллова Н. Медиакультура: от модерна к постмодерну. – М., 2005.</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Кириллова Н. Медиасреда российской модернизации. – М., 2005.</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Кириллова Н. Менеджмент культуры. Изд. 2-е – Екатеринбург, 2004.</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Коган Л. Н. Теория культуры. – Екатеринбург, 1994.</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Кристева Ю. Разрушение поэтики. Избр. труды. – М., 2004.</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Кропотов С. Л. Экономика текста в неклассической философии искусства Ницше, Батая, Фуко, Деррида. – Екатеринбург, 1999.</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Лифтон Г. Д. Технология «промывки мозгов». – М., 2004.</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Лотман Ю. М. Культура и взрыв. – М., 1992.</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Лотман Ю. М. Об искусстве. – СПб., 1994.</w:t>
      </w:r>
    </w:p>
    <w:p w:rsidR="0007451A" w:rsidRPr="0007451A" w:rsidRDefault="0007451A" w:rsidP="0007451A">
      <w:pPr>
        <w:numPr>
          <w:ilvl w:val="0"/>
          <w:numId w:val="7"/>
        </w:numPr>
        <w:suppressAutoHyphens/>
        <w:jc w:val="both"/>
        <w:rPr>
          <w:sz w:val="24"/>
          <w:lang w:val="uk-UA" w:eastAsia="ar-SA"/>
        </w:rPr>
      </w:pPr>
      <w:r w:rsidRPr="0007451A">
        <w:rPr>
          <w:sz w:val="24"/>
          <w:lang w:val="uk-UA" w:eastAsia="uk-UA"/>
        </w:rPr>
        <w:t>Луман Н. Реальність мас-медіа. — К.: ЦВП, 2010. — 157 с.</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Маклюэн М. Понимание медиа: внешние расширения человека. – М. – Жуковский, 2003.</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Маркузе Г. Одномерный человек. – М., 1994.</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Мельник Г. С. Mass media: психологические процессы и эффекты. – СПб., 1996.</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Михалкович В. И. Изобразительный язык средств массовой коммуникации. – М., 1986.</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Михалкович В. И. Кино и телевидение или о несходстве сходного//Киноведческие записки. – М., 1996. Опыт российской модернизации XVIII – XX веков/Под ред. В. В. Алекссева. – М., 2000.</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Ортега-и-Гассет Х. Дегуманизация искусства и другие работы. – М., 1991.</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Основные кодексы и законы Российской Федерации. – СПб, 2002.</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Основы продюсерства. Аудиовизуальная сфера/Под ред. Г. П. Иванова др. – М. 2003.</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От книги до Интернета. Журналистика и литература на рубеже тысячелетий/Под ред. Я. Засурского, Е. Вартановой. – М., 2000.</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Очерки истории российского телевидения/Под ред. В. В. Егорова и др. – М.,1999.</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Почепцов Г. Г. Информационные войны. – М. – К., 2000.</w:t>
      </w:r>
    </w:p>
    <w:p w:rsidR="0007451A" w:rsidRPr="0007451A" w:rsidRDefault="0007451A" w:rsidP="0007451A">
      <w:pPr>
        <w:numPr>
          <w:ilvl w:val="0"/>
          <w:numId w:val="7"/>
        </w:numPr>
        <w:tabs>
          <w:tab w:val="left" w:pos="1134"/>
        </w:tabs>
        <w:suppressAutoHyphens/>
        <w:jc w:val="both"/>
        <w:rPr>
          <w:sz w:val="24"/>
          <w:lang w:val="uk-UA"/>
        </w:rPr>
      </w:pPr>
      <w:r w:rsidRPr="0007451A">
        <w:rPr>
          <w:color w:val="000000"/>
          <w:sz w:val="24"/>
          <w:lang w:val="uk-UA"/>
        </w:rPr>
        <w:t>Потятиник, Б. В. Медіа: ключі до розуміння / Б. В. Потятиник. – Львів : ПАІС, 2004. – 312 с.</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Разлогов К. Коммерция и творчество. Враги или союзники? – М., 1992.</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Рашкофф Д. Медиавирус. Как поп-культура тайно воздействует на ваше сознание. – М., 2003.</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Романовский И. Масс медиа. Словарь терминов и понятий. – М., 2004.</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lastRenderedPageBreak/>
        <w:t>Савчук В. Конверсия искусства. – СПб., 2001.</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Соссюр Ф. Труды по языкознанию. – М., 1977.</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Социальная философия. Словарь/Под ред. В. Кемерова и В. Керимова. – М., 2003.</w:t>
      </w:r>
      <w:r w:rsidRPr="0007451A">
        <w:rPr>
          <w:sz w:val="24"/>
          <w:lang w:val="uk-UA" w:eastAsia="ar-SA"/>
        </w:rPr>
        <w:br/>
        <w:t>Становление СМИ в России как инструмента демократии: политика государства и частных корпораций/Под ред. А. Н. Чумикова и др. – М., 2003.</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Тоффлер Э. Метаморфозы власти. – М., 2003.</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Тоффлер Э. Третья волна. – М., 1999.</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Тульчинский Г. Л. Менеджмент в сфере культуры. – СПб., 2001.</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Ульяновский А. А. Мифодизайн рекламы. – СПб., 1995.</w:t>
      </w:r>
    </w:p>
    <w:p w:rsidR="0007451A" w:rsidRPr="0007451A" w:rsidRDefault="0007451A" w:rsidP="0007451A">
      <w:pPr>
        <w:numPr>
          <w:ilvl w:val="0"/>
          <w:numId w:val="7"/>
        </w:numPr>
        <w:tabs>
          <w:tab w:val="left" w:pos="5940"/>
        </w:tabs>
        <w:suppressAutoHyphens/>
        <w:jc w:val="both"/>
        <w:rPr>
          <w:sz w:val="24"/>
          <w:lang w:val="uk-UA" w:eastAsia="ar-SA"/>
        </w:rPr>
      </w:pPr>
      <w:r w:rsidRPr="0007451A">
        <w:rPr>
          <w:sz w:val="24"/>
          <w:lang w:val="uk-UA" w:eastAsia="ar-SA"/>
        </w:rPr>
        <w:t>Федоров А. В. Медиаобразование: история, теория и методика. – Ростов, 2001.</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Формирование и сохранение культурного наследия в информационном обществе. – СПб.: ЮНЕСКО, 2004.</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Фромм Э. Бегство от свободы. – М., 1989.</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Фуко М. Археология знания. – Киев, 1996.</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Хайзенга Й. Homo Ludens. Человек играющий. – М., 2003.</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Харрис Р. Психология массовых коммуникаций. – СПб. – М., 2001.</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Цуладзе А. Политическая мифология. – М., 2003.</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Юзвишин И. И. Основы информациологии. – М., 2000.</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Юнг К. Архетипы и символ. – М., 1991.</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Ямпольский М. Видимый мир. Очерки ранней кинофеноменологии. – М., 1993.</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Ясперс К. Смысл и назначение истории. – М., 1991.</w:t>
      </w:r>
    </w:p>
    <w:p w:rsidR="0007451A" w:rsidRPr="0007451A" w:rsidRDefault="0007451A" w:rsidP="0007451A">
      <w:pPr>
        <w:numPr>
          <w:ilvl w:val="0"/>
          <w:numId w:val="7"/>
        </w:numPr>
        <w:suppressAutoHyphens/>
        <w:jc w:val="both"/>
        <w:rPr>
          <w:sz w:val="24"/>
          <w:shd w:val="clear" w:color="auto" w:fill="F7F7F7"/>
          <w:lang w:val="en-US" w:eastAsia="ar-SA"/>
        </w:rPr>
      </w:pPr>
      <w:r w:rsidRPr="0007451A">
        <w:rPr>
          <w:sz w:val="24"/>
          <w:shd w:val="clear" w:color="auto" w:fill="F7F7F7"/>
          <w:lang w:val="en-US" w:eastAsia="ar-SA"/>
        </w:rPr>
        <w:t xml:space="preserve">Agnew H. E. Advertising Media: How to weigh and measure. – </w:t>
      </w:r>
      <w:smartTag w:uri="urn:schemas-microsoft-com:office:smarttags" w:element="place">
        <w:smartTag w:uri="urn:schemas-microsoft-com:office:smarttags" w:element="State">
          <w:r w:rsidRPr="0007451A">
            <w:rPr>
              <w:sz w:val="24"/>
              <w:shd w:val="clear" w:color="auto" w:fill="F7F7F7"/>
              <w:lang w:val="en-US" w:eastAsia="ar-SA"/>
            </w:rPr>
            <w:t>New York</w:t>
          </w:r>
        </w:smartTag>
      </w:smartTag>
      <w:r w:rsidRPr="0007451A">
        <w:rPr>
          <w:sz w:val="24"/>
          <w:shd w:val="clear" w:color="auto" w:fill="F7F7F7"/>
          <w:lang w:val="en-US" w:eastAsia="ar-SA"/>
        </w:rPr>
        <w:t>: D. Van Nostrand, 1932. – 280 p.</w:t>
      </w:r>
    </w:p>
    <w:p w:rsidR="0007451A" w:rsidRPr="0007451A" w:rsidRDefault="0007451A" w:rsidP="0007451A">
      <w:pPr>
        <w:numPr>
          <w:ilvl w:val="0"/>
          <w:numId w:val="7"/>
        </w:numPr>
        <w:suppressAutoHyphens/>
        <w:jc w:val="both"/>
        <w:rPr>
          <w:sz w:val="24"/>
          <w:shd w:val="clear" w:color="auto" w:fill="F7F7F7"/>
          <w:lang w:val="en-US" w:eastAsia="ar-SA"/>
        </w:rPr>
      </w:pPr>
      <w:r w:rsidRPr="0007451A">
        <w:rPr>
          <w:sz w:val="24"/>
          <w:shd w:val="clear" w:color="auto" w:fill="F7F7F7"/>
          <w:lang w:val="en-US" w:eastAsia="ar-SA"/>
        </w:rPr>
        <w:t xml:space="preserve">Alexander J.C. The Civil Sphere. – N.Y.: </w:t>
      </w:r>
      <w:smartTag w:uri="urn:schemas-microsoft-com:office:smarttags" w:element="place">
        <w:smartTag w:uri="urn:schemas-microsoft-com:office:smarttags" w:element="PlaceName">
          <w:r w:rsidRPr="0007451A">
            <w:rPr>
              <w:sz w:val="24"/>
              <w:shd w:val="clear" w:color="auto" w:fill="F7F7F7"/>
              <w:lang w:val="en-US" w:eastAsia="ar-SA"/>
            </w:rPr>
            <w:t>Oxford</w:t>
          </w:r>
        </w:smartTag>
        <w:r w:rsidRPr="0007451A">
          <w:rPr>
            <w:sz w:val="24"/>
            <w:shd w:val="clear" w:color="auto" w:fill="F7F7F7"/>
            <w:lang w:val="en-US" w:eastAsia="ar-SA"/>
          </w:rPr>
          <w:t xml:space="preserve"> </w:t>
        </w:r>
        <w:smartTag w:uri="urn:schemas-microsoft-com:office:smarttags" w:element="PlaceType">
          <w:r w:rsidRPr="0007451A">
            <w:rPr>
              <w:sz w:val="24"/>
              <w:shd w:val="clear" w:color="auto" w:fill="F7F7F7"/>
              <w:lang w:val="en-US" w:eastAsia="ar-SA"/>
            </w:rPr>
            <w:t>University</w:t>
          </w:r>
        </w:smartTag>
      </w:smartTag>
      <w:r w:rsidRPr="0007451A">
        <w:rPr>
          <w:sz w:val="24"/>
          <w:shd w:val="clear" w:color="auto" w:fill="F7F7F7"/>
          <w:lang w:val="en-US" w:eastAsia="ar-SA"/>
        </w:rPr>
        <w:t xml:space="preserve"> Press, 2006. </w:t>
      </w:r>
    </w:p>
    <w:p w:rsidR="0007451A" w:rsidRPr="0007451A" w:rsidRDefault="0007451A" w:rsidP="0007451A">
      <w:pPr>
        <w:numPr>
          <w:ilvl w:val="0"/>
          <w:numId w:val="7"/>
        </w:numPr>
        <w:suppressAutoHyphens/>
        <w:jc w:val="both"/>
        <w:rPr>
          <w:sz w:val="24"/>
          <w:shd w:val="clear" w:color="auto" w:fill="F7F7F7"/>
          <w:lang w:val="en-US" w:eastAsia="ar-SA"/>
        </w:rPr>
      </w:pPr>
      <w:r w:rsidRPr="0007451A">
        <w:rPr>
          <w:sz w:val="24"/>
          <w:shd w:val="clear" w:color="auto" w:fill="F7F7F7"/>
          <w:lang w:val="en-US" w:eastAsia="ar-SA"/>
        </w:rPr>
        <w:t xml:space="preserve">Appadurai A. Modernity at Large: Cultural Dimensions of Globalization. – </w:t>
      </w:r>
      <w:smartTag w:uri="urn:schemas-microsoft-com:office:smarttags" w:element="City">
        <w:r w:rsidRPr="0007451A">
          <w:rPr>
            <w:sz w:val="24"/>
            <w:shd w:val="clear" w:color="auto" w:fill="F7F7F7"/>
            <w:lang w:val="en-US" w:eastAsia="ar-SA"/>
          </w:rPr>
          <w:t>Minneapolis</w:t>
        </w:r>
      </w:smartTag>
      <w:r w:rsidRPr="0007451A">
        <w:rPr>
          <w:sz w:val="24"/>
          <w:shd w:val="clear" w:color="auto" w:fill="F7F7F7"/>
          <w:lang w:val="en-US" w:eastAsia="ar-SA"/>
        </w:rPr>
        <w:t xml:space="preserve">: </w:t>
      </w:r>
      <w:smartTag w:uri="urn:schemas-microsoft-com:office:smarttags" w:element="place">
        <w:smartTag w:uri="urn:schemas-microsoft-com:office:smarttags" w:element="PlaceType">
          <w:r w:rsidRPr="0007451A">
            <w:rPr>
              <w:sz w:val="24"/>
              <w:shd w:val="clear" w:color="auto" w:fill="F7F7F7"/>
              <w:lang w:val="en-US" w:eastAsia="ar-SA"/>
            </w:rPr>
            <w:t>University</w:t>
          </w:r>
        </w:smartTag>
        <w:r w:rsidRPr="0007451A">
          <w:rPr>
            <w:sz w:val="24"/>
            <w:shd w:val="clear" w:color="auto" w:fill="F7F7F7"/>
            <w:lang w:val="en-US" w:eastAsia="ar-SA"/>
          </w:rPr>
          <w:t xml:space="preserve"> of </w:t>
        </w:r>
        <w:smartTag w:uri="urn:schemas-microsoft-com:office:smarttags" w:element="PlaceName">
          <w:r w:rsidRPr="0007451A">
            <w:rPr>
              <w:sz w:val="24"/>
              <w:shd w:val="clear" w:color="auto" w:fill="F7F7F7"/>
              <w:lang w:val="en-US" w:eastAsia="ar-SA"/>
            </w:rPr>
            <w:t>Minnesota</w:t>
          </w:r>
        </w:smartTag>
      </w:smartTag>
      <w:r w:rsidRPr="0007451A">
        <w:rPr>
          <w:sz w:val="24"/>
          <w:shd w:val="clear" w:color="auto" w:fill="F7F7F7"/>
          <w:lang w:val="en-US" w:eastAsia="ar-SA"/>
        </w:rPr>
        <w:t xml:space="preserve"> Press. – 1996. – 330 p.</w:t>
      </w:r>
    </w:p>
    <w:p w:rsidR="0007451A" w:rsidRPr="0007451A" w:rsidRDefault="0007451A" w:rsidP="0007451A">
      <w:pPr>
        <w:numPr>
          <w:ilvl w:val="0"/>
          <w:numId w:val="7"/>
        </w:numPr>
        <w:suppressAutoHyphens/>
        <w:jc w:val="both"/>
        <w:rPr>
          <w:sz w:val="24"/>
          <w:shd w:val="clear" w:color="auto" w:fill="F7F7F7"/>
          <w:lang w:val="en-US" w:eastAsia="ar-SA"/>
        </w:rPr>
      </w:pPr>
      <w:r w:rsidRPr="0007451A">
        <w:rPr>
          <w:sz w:val="24"/>
          <w:shd w:val="clear" w:color="auto" w:fill="F7F7F7"/>
          <w:lang w:val="en-US" w:eastAsia="ar-SA"/>
        </w:rPr>
        <w:t xml:space="preserve">Archer M. Art since 1960. New edition. – </w:t>
      </w:r>
      <w:smartTag w:uri="urn:schemas-microsoft-com:office:smarttags" w:element="place">
        <w:smartTag w:uri="urn:schemas-microsoft-com:office:smarttags" w:element="City">
          <w:r w:rsidRPr="0007451A">
            <w:rPr>
              <w:sz w:val="24"/>
              <w:shd w:val="clear" w:color="auto" w:fill="F7F7F7"/>
              <w:lang w:val="en-US" w:eastAsia="ar-SA"/>
            </w:rPr>
            <w:t>London</w:t>
          </w:r>
        </w:smartTag>
      </w:smartTag>
      <w:r w:rsidRPr="0007451A">
        <w:rPr>
          <w:sz w:val="24"/>
          <w:shd w:val="clear" w:color="auto" w:fill="F7F7F7"/>
          <w:lang w:val="en-US" w:eastAsia="ar-SA"/>
        </w:rPr>
        <w:t>: Thames&amp;Hudson, 2006. – 256 p.</w:t>
      </w:r>
    </w:p>
    <w:p w:rsidR="0007451A" w:rsidRPr="0007451A" w:rsidRDefault="0007451A" w:rsidP="0007451A">
      <w:pPr>
        <w:numPr>
          <w:ilvl w:val="0"/>
          <w:numId w:val="7"/>
        </w:numPr>
        <w:suppressAutoHyphens/>
        <w:jc w:val="both"/>
        <w:rPr>
          <w:sz w:val="24"/>
          <w:lang w:val="uk-UA" w:eastAsia="ar-SA"/>
        </w:rPr>
      </w:pPr>
      <w:r w:rsidRPr="0007451A">
        <w:rPr>
          <w:sz w:val="24"/>
          <w:lang w:val="uk-UA" w:eastAsia="ar-SA"/>
        </w:rPr>
        <w:t xml:space="preserve">Ardevol E. Cyberculture: Anthropological perspectives of the </w:t>
      </w:r>
      <w:r w:rsidRPr="0007451A">
        <w:rPr>
          <w:sz w:val="24"/>
          <w:lang w:val="en-US" w:eastAsia="ar-SA"/>
        </w:rPr>
        <w:t>Internet</w:t>
      </w:r>
      <w:r w:rsidRPr="0007451A">
        <w:rPr>
          <w:sz w:val="24"/>
          <w:lang w:val="uk-UA" w:eastAsia="ar-SA"/>
        </w:rPr>
        <w:t xml:space="preserve"> / Ardevol E. – Режим доступу: www.media-anthropology.net/lboro_ardevol.pdf. </w:t>
      </w:r>
    </w:p>
    <w:p w:rsidR="0007451A" w:rsidRPr="0007451A" w:rsidRDefault="0007451A" w:rsidP="0007451A">
      <w:pPr>
        <w:numPr>
          <w:ilvl w:val="0"/>
          <w:numId w:val="7"/>
        </w:numPr>
        <w:suppressAutoHyphens/>
        <w:jc w:val="both"/>
        <w:rPr>
          <w:sz w:val="24"/>
          <w:shd w:val="clear" w:color="auto" w:fill="F7F7F7"/>
          <w:lang w:val="en-US"/>
        </w:rPr>
      </w:pPr>
      <w:r w:rsidRPr="0007451A">
        <w:rPr>
          <w:sz w:val="24"/>
          <w:shd w:val="clear" w:color="auto" w:fill="F7F7F7"/>
          <w:lang w:val="en-US"/>
        </w:rPr>
        <w:t xml:space="preserve">Bazalgette, </w:t>
      </w:r>
      <w:proofErr w:type="gramStart"/>
      <w:r w:rsidRPr="0007451A">
        <w:rPr>
          <w:sz w:val="24"/>
          <w:shd w:val="clear" w:color="auto" w:fill="F7F7F7"/>
        </w:rPr>
        <w:t>С</w:t>
      </w:r>
      <w:r w:rsidRPr="0007451A">
        <w:rPr>
          <w:sz w:val="24"/>
          <w:shd w:val="clear" w:color="auto" w:fill="F7F7F7"/>
          <w:lang w:val="en-US"/>
        </w:rPr>
        <w:t>.,</w:t>
      </w:r>
      <w:proofErr w:type="gramEnd"/>
      <w:r w:rsidRPr="0007451A">
        <w:rPr>
          <w:sz w:val="24"/>
          <w:shd w:val="clear" w:color="auto" w:fill="F7F7F7"/>
          <w:lang w:val="en-US"/>
        </w:rPr>
        <w:t xml:space="preserve"> Bevort, </w:t>
      </w:r>
      <w:r w:rsidRPr="0007451A">
        <w:rPr>
          <w:sz w:val="24"/>
          <w:shd w:val="clear" w:color="auto" w:fill="F7F7F7"/>
        </w:rPr>
        <w:t>Е</w:t>
      </w:r>
      <w:r w:rsidRPr="0007451A">
        <w:rPr>
          <w:sz w:val="24"/>
          <w:shd w:val="clear" w:color="auto" w:fill="F7F7F7"/>
          <w:lang w:val="en-US"/>
        </w:rPr>
        <w:t xml:space="preserve">., Savino, J. (Eds.) Media Education Worldwide. – </w:t>
      </w:r>
      <w:smartTag w:uri="urn:schemas-microsoft-com:office:smarttags" w:element="place">
        <w:smartTag w:uri="urn:schemas-microsoft-com:office:smarttags" w:element="City">
          <w:r w:rsidRPr="0007451A">
            <w:rPr>
              <w:sz w:val="24"/>
              <w:shd w:val="clear" w:color="auto" w:fill="F7F7F7"/>
              <w:lang w:val="en-US"/>
            </w:rPr>
            <w:t>Paris</w:t>
          </w:r>
        </w:smartTag>
      </w:smartTag>
      <w:r w:rsidRPr="0007451A">
        <w:rPr>
          <w:sz w:val="24"/>
          <w:shd w:val="clear" w:color="auto" w:fill="F7F7F7"/>
          <w:lang w:val="en-US"/>
        </w:rPr>
        <w:t>: UNESCO, 1992. – 256 p.</w:t>
      </w:r>
    </w:p>
    <w:p w:rsidR="0007451A" w:rsidRPr="0007451A" w:rsidRDefault="0007451A" w:rsidP="0007451A">
      <w:pPr>
        <w:numPr>
          <w:ilvl w:val="0"/>
          <w:numId w:val="7"/>
        </w:numPr>
        <w:suppressAutoHyphens/>
        <w:jc w:val="both"/>
        <w:rPr>
          <w:sz w:val="24"/>
          <w:shd w:val="clear" w:color="auto" w:fill="F7F7F7"/>
          <w:lang w:val="en-US" w:eastAsia="ar-SA"/>
        </w:rPr>
      </w:pPr>
      <w:r w:rsidRPr="0007451A">
        <w:rPr>
          <w:sz w:val="24"/>
          <w:shd w:val="clear" w:color="auto" w:fill="F7F7F7"/>
          <w:lang w:val="en-US" w:eastAsia="ar-SA"/>
        </w:rPr>
        <w:t xml:space="preserve">Bewes T. </w:t>
      </w:r>
      <w:proofErr w:type="gramStart"/>
      <w:r w:rsidRPr="0007451A">
        <w:rPr>
          <w:sz w:val="24"/>
          <w:shd w:val="clear" w:color="auto" w:fill="F7F7F7"/>
          <w:lang w:val="en-US" w:eastAsia="ar-SA"/>
        </w:rPr>
        <w:t>Reification,</w:t>
      </w:r>
      <w:proofErr w:type="gramEnd"/>
      <w:r w:rsidRPr="0007451A">
        <w:rPr>
          <w:sz w:val="24"/>
          <w:shd w:val="clear" w:color="auto" w:fill="F7F7F7"/>
          <w:lang w:val="en-US" w:eastAsia="ar-SA"/>
        </w:rPr>
        <w:t xml:space="preserve"> or the anxiety of late capitalism. </w:t>
      </w:r>
      <w:smartTag w:uri="urn:schemas-microsoft-com:office:smarttags" w:element="place">
        <w:smartTag w:uri="urn:schemas-microsoft-com:office:smarttags" w:element="City">
          <w:r w:rsidRPr="0007451A">
            <w:rPr>
              <w:sz w:val="24"/>
              <w:shd w:val="clear" w:color="auto" w:fill="F7F7F7"/>
              <w:lang w:val="en-US" w:eastAsia="ar-SA"/>
            </w:rPr>
            <w:t>London</w:t>
          </w:r>
        </w:smartTag>
      </w:smartTag>
      <w:r w:rsidRPr="0007451A">
        <w:rPr>
          <w:sz w:val="24"/>
          <w:shd w:val="clear" w:color="auto" w:fill="F7F7F7"/>
          <w:lang w:val="en-US" w:eastAsia="ar-SA"/>
        </w:rPr>
        <w:t>: Verso Press, 2002. - 239 p.</w:t>
      </w:r>
    </w:p>
    <w:p w:rsidR="0007451A" w:rsidRPr="0007451A" w:rsidRDefault="0007451A" w:rsidP="0007451A">
      <w:pPr>
        <w:numPr>
          <w:ilvl w:val="0"/>
          <w:numId w:val="7"/>
        </w:numPr>
        <w:suppressAutoHyphens/>
        <w:jc w:val="both"/>
        <w:outlineLvl w:val="0"/>
        <w:rPr>
          <w:sz w:val="24"/>
          <w:lang w:val="uk-UA" w:eastAsia="ar-SA"/>
        </w:rPr>
      </w:pPr>
      <w:r w:rsidRPr="0007451A">
        <w:rPr>
          <w:sz w:val="24"/>
          <w:lang w:val="uk-UA" w:eastAsia="ar-SA"/>
        </w:rPr>
        <w:t>Bignell. J. Postmodern Media Culture// J. Bignell. – Edinburg : Edinburg University Press, 2001. – 240 р.</w:t>
      </w:r>
    </w:p>
    <w:p w:rsidR="0007451A" w:rsidRPr="0007451A" w:rsidRDefault="0007451A" w:rsidP="0007451A">
      <w:pPr>
        <w:numPr>
          <w:ilvl w:val="0"/>
          <w:numId w:val="7"/>
        </w:numPr>
        <w:suppressAutoHyphens/>
        <w:jc w:val="both"/>
        <w:rPr>
          <w:sz w:val="24"/>
          <w:shd w:val="clear" w:color="auto" w:fill="F7F7F7"/>
          <w:lang w:val="en-US"/>
        </w:rPr>
      </w:pPr>
      <w:r w:rsidRPr="0007451A">
        <w:rPr>
          <w:sz w:val="24"/>
          <w:shd w:val="clear" w:color="auto" w:fill="F7F7F7"/>
          <w:lang w:val="en-US"/>
        </w:rPr>
        <w:t xml:space="preserve">Buckingham, D. Media Education: Literacy, Learning and Contemporary Culture. – </w:t>
      </w:r>
      <w:smartTag w:uri="urn:schemas-microsoft-com:office:smarttags" w:element="place">
        <w:smartTag w:uri="urn:schemas-microsoft-com:office:smarttags" w:element="City">
          <w:r w:rsidRPr="0007451A">
            <w:rPr>
              <w:sz w:val="24"/>
              <w:shd w:val="clear" w:color="auto" w:fill="F7F7F7"/>
              <w:lang w:val="en-US"/>
            </w:rPr>
            <w:t>Cambridge</w:t>
          </w:r>
        </w:smartTag>
        <w:r w:rsidRPr="0007451A">
          <w:rPr>
            <w:sz w:val="24"/>
            <w:shd w:val="clear" w:color="auto" w:fill="F7F7F7"/>
            <w:lang w:val="en-US"/>
          </w:rPr>
          <w:t xml:space="preserve">, </w:t>
        </w:r>
        <w:smartTag w:uri="urn:schemas-microsoft-com:office:smarttags" w:element="country-region">
          <w:r w:rsidRPr="0007451A">
            <w:rPr>
              <w:sz w:val="24"/>
              <w:shd w:val="clear" w:color="auto" w:fill="F7F7F7"/>
              <w:lang w:val="en-US"/>
            </w:rPr>
            <w:t>UK</w:t>
          </w:r>
        </w:smartTag>
      </w:smartTag>
      <w:r w:rsidRPr="0007451A">
        <w:rPr>
          <w:sz w:val="24"/>
          <w:shd w:val="clear" w:color="auto" w:fill="F7F7F7"/>
          <w:lang w:val="en-US"/>
        </w:rPr>
        <w:t>: Polity Press, 2003. – 219 p.</w:t>
      </w:r>
    </w:p>
    <w:p w:rsidR="0007451A" w:rsidRPr="0007451A" w:rsidRDefault="0007451A" w:rsidP="0007451A">
      <w:pPr>
        <w:numPr>
          <w:ilvl w:val="0"/>
          <w:numId w:val="7"/>
        </w:numPr>
        <w:suppressAutoHyphens/>
        <w:jc w:val="both"/>
        <w:rPr>
          <w:sz w:val="24"/>
          <w:shd w:val="clear" w:color="auto" w:fill="F7F7F7"/>
          <w:lang w:val="en-US" w:eastAsia="ar-SA"/>
        </w:rPr>
      </w:pPr>
      <w:r w:rsidRPr="0007451A">
        <w:rPr>
          <w:sz w:val="24"/>
          <w:shd w:val="clear" w:color="auto" w:fill="F7F7F7"/>
          <w:lang w:val="en-US" w:eastAsia="ar-SA"/>
        </w:rPr>
        <w:t>Carey J.W. Communication as culture. Esseys on media and society. – N.Y.–London: Routledge, 1991. – 241 p.</w:t>
      </w:r>
    </w:p>
    <w:p w:rsidR="0007451A" w:rsidRPr="0007451A" w:rsidRDefault="0007451A" w:rsidP="0007451A">
      <w:pPr>
        <w:numPr>
          <w:ilvl w:val="0"/>
          <w:numId w:val="7"/>
        </w:numPr>
        <w:suppressAutoHyphens/>
        <w:ind w:right="-2"/>
        <w:jc w:val="both"/>
        <w:rPr>
          <w:sz w:val="24"/>
          <w:lang w:val="uk-UA" w:eastAsia="ar-SA"/>
        </w:rPr>
      </w:pPr>
      <w:r w:rsidRPr="0007451A">
        <w:rPr>
          <w:sz w:val="24"/>
          <w:lang w:val="uk-UA" w:eastAsia="ar-SA"/>
        </w:rPr>
        <w:t>Chomsky N. Manufacturing Consent: The Political Economy of the Mass Media (with Edward Herman). – New York: Pantheon Books, 1988.</w:t>
      </w:r>
    </w:p>
    <w:p w:rsidR="0007451A" w:rsidRPr="0007451A" w:rsidRDefault="0007451A" w:rsidP="0007451A">
      <w:pPr>
        <w:numPr>
          <w:ilvl w:val="0"/>
          <w:numId w:val="7"/>
        </w:numPr>
        <w:suppressAutoHyphens/>
        <w:jc w:val="both"/>
        <w:rPr>
          <w:sz w:val="24"/>
          <w:lang w:val="uk-UA" w:eastAsia="ar-SA"/>
        </w:rPr>
      </w:pPr>
      <w:r w:rsidRPr="0007451A">
        <w:rPr>
          <w:sz w:val="24"/>
          <w:lang w:val="en-US" w:eastAsia="ar-SA"/>
        </w:rPr>
        <w:t>Chomsky</w:t>
      </w:r>
      <w:r w:rsidRPr="0007451A">
        <w:rPr>
          <w:sz w:val="24"/>
          <w:lang w:val="uk-UA" w:eastAsia="ar-SA"/>
        </w:rPr>
        <w:t xml:space="preserve"> </w:t>
      </w:r>
      <w:smartTag w:uri="urn:schemas-microsoft-com:office:smarttags" w:element="place">
        <w:r w:rsidRPr="0007451A">
          <w:rPr>
            <w:sz w:val="24"/>
            <w:lang w:val="en-US" w:eastAsia="ar-SA"/>
          </w:rPr>
          <w:t>N</w:t>
        </w:r>
        <w:r w:rsidRPr="0007451A">
          <w:rPr>
            <w:sz w:val="24"/>
            <w:lang w:val="uk-UA" w:eastAsia="ar-SA"/>
          </w:rPr>
          <w:t xml:space="preserve">. </w:t>
        </w:r>
        <w:r w:rsidRPr="0007451A">
          <w:rPr>
            <w:sz w:val="24"/>
            <w:lang w:val="en-US" w:eastAsia="ar-SA"/>
          </w:rPr>
          <w:t>Media</w:t>
        </w:r>
      </w:smartTag>
      <w:r w:rsidRPr="0007451A">
        <w:rPr>
          <w:sz w:val="24"/>
          <w:lang w:val="uk-UA" w:eastAsia="ar-SA"/>
        </w:rPr>
        <w:t xml:space="preserve"> </w:t>
      </w:r>
      <w:r w:rsidRPr="0007451A">
        <w:rPr>
          <w:sz w:val="24"/>
          <w:lang w:val="en-US" w:eastAsia="ar-SA"/>
        </w:rPr>
        <w:t>Control</w:t>
      </w:r>
      <w:r w:rsidRPr="0007451A">
        <w:rPr>
          <w:sz w:val="24"/>
          <w:lang w:val="uk-UA" w:eastAsia="ar-SA"/>
        </w:rPr>
        <w:t xml:space="preserve">. </w:t>
      </w:r>
      <w:r w:rsidRPr="0007451A">
        <w:rPr>
          <w:sz w:val="24"/>
          <w:lang w:val="en-US" w:eastAsia="ar-SA"/>
        </w:rPr>
        <w:t>The</w:t>
      </w:r>
      <w:r w:rsidRPr="0007451A">
        <w:rPr>
          <w:sz w:val="24"/>
          <w:lang w:val="uk-UA" w:eastAsia="ar-SA"/>
        </w:rPr>
        <w:t xml:space="preserve"> </w:t>
      </w:r>
      <w:r w:rsidRPr="0007451A">
        <w:rPr>
          <w:sz w:val="24"/>
          <w:lang w:val="en-US" w:eastAsia="ar-SA"/>
        </w:rPr>
        <w:t>Spectacular</w:t>
      </w:r>
      <w:r w:rsidRPr="0007451A">
        <w:rPr>
          <w:sz w:val="24"/>
          <w:lang w:val="uk-UA" w:eastAsia="ar-SA"/>
        </w:rPr>
        <w:t xml:space="preserve"> </w:t>
      </w:r>
      <w:r w:rsidRPr="0007451A">
        <w:rPr>
          <w:sz w:val="24"/>
          <w:lang w:val="en-US" w:eastAsia="ar-SA"/>
        </w:rPr>
        <w:t>Achievements</w:t>
      </w:r>
      <w:r w:rsidRPr="0007451A">
        <w:rPr>
          <w:sz w:val="24"/>
          <w:lang w:val="uk-UA" w:eastAsia="ar-SA"/>
        </w:rPr>
        <w:t xml:space="preserve"> </w:t>
      </w:r>
      <w:r w:rsidRPr="0007451A">
        <w:rPr>
          <w:sz w:val="24"/>
          <w:lang w:val="en-US" w:eastAsia="ar-SA"/>
        </w:rPr>
        <w:t>of</w:t>
      </w:r>
      <w:r w:rsidRPr="0007451A">
        <w:rPr>
          <w:sz w:val="24"/>
          <w:lang w:val="uk-UA" w:eastAsia="ar-SA"/>
        </w:rPr>
        <w:t xml:space="preserve"> </w:t>
      </w:r>
      <w:r w:rsidRPr="0007451A">
        <w:rPr>
          <w:sz w:val="24"/>
          <w:lang w:val="en-US" w:eastAsia="ar-SA"/>
        </w:rPr>
        <w:t>Propaganda / N. Chomsky. – NY.</w:t>
      </w:r>
      <w:r w:rsidRPr="0007451A">
        <w:rPr>
          <w:sz w:val="24"/>
          <w:lang w:val="uk-UA" w:eastAsia="ar-SA"/>
        </w:rPr>
        <w:t xml:space="preserve"> </w:t>
      </w:r>
      <w:r w:rsidRPr="0007451A">
        <w:rPr>
          <w:sz w:val="24"/>
          <w:lang w:val="en-US" w:eastAsia="ar-SA"/>
        </w:rPr>
        <w:t>: Seven Stories Press, 2002. – 103 p.</w:t>
      </w:r>
    </w:p>
    <w:p w:rsidR="0007451A" w:rsidRPr="0007451A" w:rsidRDefault="0007451A" w:rsidP="0007451A">
      <w:pPr>
        <w:numPr>
          <w:ilvl w:val="0"/>
          <w:numId w:val="7"/>
        </w:numPr>
        <w:suppressAutoHyphens/>
        <w:ind w:right="-2"/>
        <w:jc w:val="both"/>
        <w:rPr>
          <w:sz w:val="24"/>
          <w:lang w:val="uk-UA" w:eastAsia="ar-SA"/>
        </w:rPr>
      </w:pPr>
      <w:r w:rsidRPr="0007451A">
        <w:rPr>
          <w:sz w:val="24"/>
          <w:lang w:val="uk-UA" w:eastAsia="ar-SA"/>
        </w:rPr>
        <w:t xml:space="preserve">Chomsky N. Powers and Prospects: Reflections on Human Nature and the Social Order. – Boston: South End Press, 1996. </w:t>
      </w:r>
    </w:p>
    <w:p w:rsidR="0007451A" w:rsidRPr="0007451A" w:rsidRDefault="0007451A" w:rsidP="0007451A">
      <w:pPr>
        <w:numPr>
          <w:ilvl w:val="0"/>
          <w:numId w:val="7"/>
        </w:numPr>
        <w:suppressAutoHyphens/>
        <w:jc w:val="both"/>
        <w:rPr>
          <w:sz w:val="24"/>
          <w:lang w:val="en-GB"/>
        </w:rPr>
      </w:pPr>
      <w:r w:rsidRPr="0007451A">
        <w:rPr>
          <w:sz w:val="24"/>
          <w:lang w:val="en-GB"/>
        </w:rPr>
        <w:t xml:space="preserve">Communication / Ellen Berry, Mikhail Epstein. – </w:t>
      </w:r>
      <w:smartTag w:uri="urn:schemas-microsoft-com:office:smarttags" w:element="State">
        <w:r w:rsidRPr="0007451A">
          <w:rPr>
            <w:sz w:val="24"/>
            <w:lang w:val="en-GB"/>
          </w:rPr>
          <w:t xml:space="preserve">New </w:t>
        </w:r>
        <w:proofErr w:type="gramStart"/>
        <w:r w:rsidRPr="0007451A">
          <w:rPr>
            <w:sz w:val="24"/>
            <w:lang w:val="en-GB"/>
          </w:rPr>
          <w:t>York</w:t>
        </w:r>
      </w:smartTag>
      <w:r w:rsidRPr="0007451A">
        <w:rPr>
          <w:sz w:val="24"/>
          <w:lang w:val="en-GB"/>
        </w:rPr>
        <w:t xml:space="preserve"> :</w:t>
      </w:r>
      <w:proofErr w:type="gramEnd"/>
      <w:r w:rsidRPr="0007451A">
        <w:rPr>
          <w:sz w:val="24"/>
          <w:lang w:val="en-GB"/>
        </w:rPr>
        <w:t xml:space="preserve"> </w:t>
      </w:r>
      <w:smartTag w:uri="urn:schemas-microsoft-com:office:smarttags" w:element="place">
        <w:r w:rsidRPr="0007451A">
          <w:rPr>
            <w:sz w:val="24"/>
            <w:lang w:val="en-GB"/>
          </w:rPr>
          <w:t>St. Martin</w:t>
        </w:r>
      </w:smartTag>
      <w:r w:rsidRPr="0007451A">
        <w:rPr>
          <w:sz w:val="24"/>
          <w:lang w:val="en-GB"/>
        </w:rPr>
        <w:t xml:space="preserve">'s Press, 1999. – </w:t>
      </w:r>
      <w:r w:rsidRPr="0007451A">
        <w:rPr>
          <w:sz w:val="24"/>
        </w:rPr>
        <w:t>Р</w:t>
      </w:r>
      <w:r w:rsidRPr="0007451A">
        <w:rPr>
          <w:sz w:val="24"/>
          <w:lang w:val="en-GB"/>
        </w:rPr>
        <w:t xml:space="preserve">. 25. – </w:t>
      </w:r>
      <w:r w:rsidRPr="0007451A">
        <w:rPr>
          <w:sz w:val="24"/>
        </w:rPr>
        <w:t>Режим</w:t>
      </w:r>
      <w:r w:rsidRPr="0007451A">
        <w:rPr>
          <w:sz w:val="24"/>
          <w:lang w:val="en-GB"/>
        </w:rPr>
        <w:t xml:space="preserve"> </w:t>
      </w:r>
      <w:r w:rsidRPr="0007451A">
        <w:rPr>
          <w:sz w:val="24"/>
        </w:rPr>
        <w:t>доступу</w:t>
      </w:r>
      <w:r w:rsidRPr="0007451A">
        <w:rPr>
          <w:sz w:val="24"/>
          <w:lang w:val="en-GB"/>
        </w:rPr>
        <w:t xml:space="preserve"> : http://old.russ.ru/antolog/intelnet/fs_transculture.html</w:t>
      </w:r>
    </w:p>
    <w:p w:rsidR="0007451A" w:rsidRPr="0007451A" w:rsidRDefault="0007451A" w:rsidP="0007451A">
      <w:pPr>
        <w:numPr>
          <w:ilvl w:val="0"/>
          <w:numId w:val="7"/>
        </w:numPr>
        <w:suppressAutoHyphens/>
        <w:jc w:val="both"/>
        <w:rPr>
          <w:sz w:val="24"/>
          <w:shd w:val="clear" w:color="auto" w:fill="F7F7F7"/>
          <w:lang w:val="en-US" w:eastAsia="ar-SA"/>
        </w:rPr>
      </w:pPr>
      <w:r w:rsidRPr="0007451A">
        <w:rPr>
          <w:sz w:val="24"/>
          <w:shd w:val="clear" w:color="auto" w:fill="F7F7F7"/>
          <w:lang w:val="en-US" w:eastAsia="ar-SA"/>
        </w:rPr>
        <w:t>Couldry N. The Place of Media Power: Pilgrims and Witnesses of the Media Age. – Routledge, 2000. – 238 p.</w:t>
      </w:r>
    </w:p>
    <w:p w:rsidR="0007451A" w:rsidRPr="0007451A" w:rsidRDefault="0007451A" w:rsidP="0007451A">
      <w:pPr>
        <w:numPr>
          <w:ilvl w:val="0"/>
          <w:numId w:val="7"/>
        </w:numPr>
        <w:suppressAutoHyphens/>
        <w:jc w:val="both"/>
        <w:rPr>
          <w:sz w:val="24"/>
          <w:shd w:val="clear" w:color="auto" w:fill="F7F7F7"/>
          <w:lang w:val="en-US" w:eastAsia="ar-SA"/>
        </w:rPr>
      </w:pPr>
      <w:r w:rsidRPr="0007451A">
        <w:rPr>
          <w:sz w:val="24"/>
          <w:shd w:val="clear" w:color="auto" w:fill="F7F7F7"/>
          <w:lang w:val="en-US" w:eastAsia="ar-SA"/>
        </w:rPr>
        <w:t>Crane D. The production of culture: media and the urban arts. – Sage Publications, 1992. – 198 p.</w:t>
      </w:r>
    </w:p>
    <w:p w:rsidR="0007451A" w:rsidRPr="0007451A" w:rsidRDefault="0007451A" w:rsidP="0007451A">
      <w:pPr>
        <w:numPr>
          <w:ilvl w:val="0"/>
          <w:numId w:val="7"/>
        </w:numPr>
        <w:suppressAutoHyphens/>
        <w:jc w:val="both"/>
        <w:rPr>
          <w:spacing w:val="8"/>
          <w:sz w:val="24"/>
          <w:lang w:val="uk-UA"/>
        </w:rPr>
      </w:pPr>
      <w:r w:rsidRPr="0007451A">
        <w:rPr>
          <w:spacing w:val="-3"/>
          <w:sz w:val="24"/>
          <w:lang w:val="uk-UA"/>
        </w:rPr>
        <w:t xml:space="preserve">Cultural industries: a </w:t>
      </w:r>
      <w:r w:rsidRPr="0007451A">
        <w:rPr>
          <w:spacing w:val="8"/>
          <w:sz w:val="24"/>
          <w:lang w:val="uk-UA"/>
        </w:rPr>
        <w:t xml:space="preserve">challenge for the future of culture. </w:t>
      </w:r>
      <w:r w:rsidRPr="0007451A">
        <w:rPr>
          <w:spacing w:val="8"/>
          <w:sz w:val="24"/>
          <w:lang w:val="en-US"/>
        </w:rPr>
        <w:t>–</w:t>
      </w:r>
      <w:r w:rsidRPr="0007451A">
        <w:rPr>
          <w:spacing w:val="8"/>
          <w:sz w:val="24"/>
          <w:lang w:val="uk-UA"/>
        </w:rPr>
        <w:t xml:space="preserve"> P.UNESCO, 1982. </w:t>
      </w:r>
    </w:p>
    <w:p w:rsidR="0007451A" w:rsidRPr="0007451A" w:rsidRDefault="0007451A" w:rsidP="0007451A">
      <w:pPr>
        <w:numPr>
          <w:ilvl w:val="0"/>
          <w:numId w:val="7"/>
        </w:numPr>
        <w:suppressAutoHyphens/>
        <w:jc w:val="both"/>
        <w:rPr>
          <w:sz w:val="24"/>
          <w:shd w:val="clear" w:color="auto" w:fill="F7F7F7"/>
          <w:lang w:val="en-US" w:eastAsia="ar-SA"/>
        </w:rPr>
      </w:pPr>
      <w:r w:rsidRPr="0007451A">
        <w:rPr>
          <w:sz w:val="24"/>
          <w:shd w:val="clear" w:color="auto" w:fill="F7F7F7"/>
          <w:lang w:val="en-US" w:eastAsia="ar-SA"/>
        </w:rPr>
        <w:lastRenderedPageBreak/>
        <w:t xml:space="preserve">Czitrom D. J. Media and the American mind: From Morse to McLuhan. – Chapel Hill: </w:t>
      </w:r>
      <w:smartTag w:uri="urn:schemas-microsoft-com:office:smarttags" w:element="place">
        <w:smartTag w:uri="urn:schemas-microsoft-com:office:smarttags" w:element="PlaceType">
          <w:r w:rsidRPr="0007451A">
            <w:rPr>
              <w:sz w:val="24"/>
              <w:shd w:val="clear" w:color="auto" w:fill="F7F7F7"/>
              <w:lang w:val="en-US" w:eastAsia="ar-SA"/>
            </w:rPr>
            <w:t>University</w:t>
          </w:r>
        </w:smartTag>
        <w:r w:rsidRPr="0007451A">
          <w:rPr>
            <w:sz w:val="24"/>
            <w:shd w:val="clear" w:color="auto" w:fill="F7F7F7"/>
            <w:lang w:val="en-US" w:eastAsia="ar-SA"/>
          </w:rPr>
          <w:t xml:space="preserve"> of </w:t>
        </w:r>
        <w:smartTag w:uri="urn:schemas-microsoft-com:office:smarttags" w:element="PlaceName">
          <w:r w:rsidRPr="0007451A">
            <w:rPr>
              <w:sz w:val="24"/>
              <w:shd w:val="clear" w:color="auto" w:fill="F7F7F7"/>
              <w:lang w:val="en-US" w:eastAsia="ar-SA"/>
            </w:rPr>
            <w:t>North Carolina</w:t>
          </w:r>
        </w:smartTag>
      </w:smartTag>
      <w:r w:rsidRPr="0007451A">
        <w:rPr>
          <w:sz w:val="24"/>
          <w:shd w:val="clear" w:color="auto" w:fill="F7F7F7"/>
          <w:lang w:val="en-US" w:eastAsia="ar-SA"/>
        </w:rPr>
        <w:t xml:space="preserve"> Press, 1982. – 335 p.</w:t>
      </w:r>
    </w:p>
    <w:p w:rsidR="0007451A" w:rsidRPr="0007451A" w:rsidRDefault="0007451A" w:rsidP="0007451A">
      <w:pPr>
        <w:numPr>
          <w:ilvl w:val="0"/>
          <w:numId w:val="7"/>
        </w:numPr>
        <w:suppressAutoHyphens/>
        <w:jc w:val="both"/>
        <w:rPr>
          <w:sz w:val="24"/>
          <w:shd w:val="clear" w:color="auto" w:fill="F7F7F7"/>
          <w:lang w:val="en-US" w:eastAsia="ar-SA"/>
        </w:rPr>
      </w:pPr>
      <w:r w:rsidRPr="0007451A">
        <w:rPr>
          <w:sz w:val="24"/>
          <w:shd w:val="clear" w:color="auto" w:fill="F7F7F7"/>
          <w:lang w:val="en-US" w:eastAsia="ar-SA"/>
        </w:rPr>
        <w:t>Darley A. Visual digital culture: surface play and spectacle in new media genres. — Routledge, 2000. – 225 p</w:t>
      </w:r>
    </w:p>
    <w:p w:rsidR="0007451A" w:rsidRPr="0007451A" w:rsidRDefault="0007451A" w:rsidP="0007451A">
      <w:pPr>
        <w:numPr>
          <w:ilvl w:val="0"/>
          <w:numId w:val="7"/>
        </w:numPr>
        <w:suppressAutoHyphens/>
        <w:jc w:val="both"/>
        <w:rPr>
          <w:sz w:val="24"/>
          <w:shd w:val="clear" w:color="auto" w:fill="F7F7F7"/>
          <w:lang w:val="en-US" w:eastAsia="ar-SA"/>
        </w:rPr>
      </w:pPr>
      <w:r w:rsidRPr="0007451A">
        <w:rPr>
          <w:sz w:val="24"/>
          <w:shd w:val="clear" w:color="auto" w:fill="F7F7F7"/>
          <w:lang w:val="en-US" w:eastAsia="ar-SA"/>
        </w:rPr>
        <w:t xml:space="preserve">Davis D. Art and the Future. – </w:t>
      </w:r>
      <w:smartTag w:uri="urn:schemas-microsoft-com:office:smarttags" w:element="place">
        <w:smartTag w:uri="urn:schemas-microsoft-com:office:smarttags" w:element="State">
          <w:r w:rsidRPr="0007451A">
            <w:rPr>
              <w:sz w:val="24"/>
              <w:shd w:val="clear" w:color="auto" w:fill="F7F7F7"/>
              <w:lang w:val="en-US" w:eastAsia="ar-SA"/>
            </w:rPr>
            <w:t>New York</w:t>
          </w:r>
        </w:smartTag>
      </w:smartTag>
      <w:r w:rsidRPr="0007451A">
        <w:rPr>
          <w:sz w:val="24"/>
          <w:shd w:val="clear" w:color="auto" w:fill="F7F7F7"/>
          <w:lang w:val="en-US" w:eastAsia="ar-SA"/>
        </w:rPr>
        <w:t>: Praeger Publishers, 1974. – 156 p.</w:t>
      </w:r>
    </w:p>
    <w:p w:rsidR="0007451A" w:rsidRPr="0007451A" w:rsidRDefault="0007451A" w:rsidP="0007451A">
      <w:pPr>
        <w:numPr>
          <w:ilvl w:val="0"/>
          <w:numId w:val="7"/>
        </w:numPr>
        <w:tabs>
          <w:tab w:val="left" w:pos="1260"/>
        </w:tabs>
        <w:suppressAutoHyphens/>
        <w:jc w:val="both"/>
        <w:rPr>
          <w:color w:val="000000"/>
          <w:sz w:val="24"/>
          <w:lang w:val="uk-UA" w:eastAsia="ar-SA"/>
        </w:rPr>
      </w:pPr>
      <w:r w:rsidRPr="0007451A">
        <w:rPr>
          <w:color w:val="000000"/>
          <w:sz w:val="24"/>
          <w:lang w:val="en-US" w:eastAsia="ar-SA"/>
        </w:rPr>
        <w:t>Dijk T.</w:t>
      </w:r>
      <w:r w:rsidRPr="0007451A">
        <w:rPr>
          <w:color w:val="000000"/>
          <w:sz w:val="24"/>
          <w:lang w:val="uk-UA" w:eastAsia="ar-SA"/>
        </w:rPr>
        <w:t xml:space="preserve"> </w:t>
      </w:r>
      <w:r w:rsidRPr="0007451A">
        <w:rPr>
          <w:color w:val="000000"/>
          <w:sz w:val="24"/>
          <w:lang w:val="en-US" w:eastAsia="ar-SA"/>
        </w:rPr>
        <w:t>A.</w:t>
      </w:r>
      <w:r w:rsidRPr="0007451A">
        <w:rPr>
          <w:color w:val="000000"/>
          <w:sz w:val="24"/>
          <w:lang w:val="uk-UA" w:eastAsia="ar-SA"/>
        </w:rPr>
        <w:t xml:space="preserve"> </w:t>
      </w:r>
      <w:r w:rsidRPr="0007451A">
        <w:rPr>
          <w:color w:val="000000"/>
          <w:sz w:val="24"/>
          <w:lang w:val="en-US" w:eastAsia="ar-SA"/>
        </w:rPr>
        <w:t>van</w:t>
      </w:r>
      <w:r w:rsidRPr="0007451A">
        <w:rPr>
          <w:color w:val="000000"/>
          <w:sz w:val="24"/>
          <w:lang w:val="uk-UA" w:eastAsia="ar-SA"/>
        </w:rPr>
        <w:t xml:space="preserve">. </w:t>
      </w:r>
      <w:r w:rsidRPr="0007451A">
        <w:rPr>
          <w:color w:val="000000"/>
          <w:sz w:val="24"/>
          <w:lang w:val="en-US" w:eastAsia="ar-SA"/>
        </w:rPr>
        <w:t>Discourse as Structure and Process</w:t>
      </w:r>
      <w:r w:rsidRPr="0007451A">
        <w:rPr>
          <w:color w:val="000000"/>
          <w:sz w:val="24"/>
          <w:lang w:val="uk-UA" w:eastAsia="ar-SA"/>
        </w:rPr>
        <w:t xml:space="preserve"> </w:t>
      </w:r>
      <w:r w:rsidRPr="0007451A">
        <w:rPr>
          <w:bCs/>
          <w:color w:val="000000"/>
          <w:sz w:val="24"/>
          <w:lang w:val="uk-UA" w:eastAsia="ar-SA"/>
        </w:rPr>
        <w:t>/ Т</w:t>
      </w:r>
      <w:r w:rsidRPr="0007451A">
        <w:rPr>
          <w:color w:val="000000"/>
          <w:sz w:val="24"/>
          <w:lang w:val="en-US" w:eastAsia="ar-SA"/>
        </w:rPr>
        <w:t>.</w:t>
      </w:r>
      <w:r w:rsidRPr="0007451A">
        <w:rPr>
          <w:color w:val="000000"/>
          <w:sz w:val="24"/>
          <w:lang w:val="uk-UA" w:eastAsia="ar-SA"/>
        </w:rPr>
        <w:t xml:space="preserve"> </w:t>
      </w:r>
      <w:r w:rsidRPr="0007451A">
        <w:rPr>
          <w:bCs/>
          <w:color w:val="000000"/>
          <w:sz w:val="24"/>
          <w:lang w:val="uk-UA" w:eastAsia="ar-SA"/>
        </w:rPr>
        <w:t>А</w:t>
      </w:r>
      <w:r w:rsidRPr="0007451A">
        <w:rPr>
          <w:color w:val="000000"/>
          <w:sz w:val="24"/>
          <w:lang w:val="en-US" w:eastAsia="ar-SA"/>
        </w:rPr>
        <w:t>. v</w:t>
      </w:r>
      <w:r w:rsidRPr="0007451A">
        <w:rPr>
          <w:bCs/>
          <w:color w:val="000000"/>
          <w:sz w:val="24"/>
          <w:lang w:val="en-US" w:eastAsia="ar-SA"/>
        </w:rPr>
        <w:t>an</w:t>
      </w:r>
      <w:r w:rsidRPr="0007451A">
        <w:rPr>
          <w:bCs/>
          <w:color w:val="000000"/>
          <w:sz w:val="24"/>
          <w:lang w:val="uk-UA" w:eastAsia="ar-SA"/>
        </w:rPr>
        <w:t xml:space="preserve"> </w:t>
      </w:r>
      <w:r w:rsidRPr="0007451A">
        <w:rPr>
          <w:bCs/>
          <w:color w:val="000000"/>
          <w:sz w:val="24"/>
          <w:lang w:val="en-US" w:eastAsia="ar-SA"/>
        </w:rPr>
        <w:t>Dijk.</w:t>
      </w:r>
      <w:r w:rsidRPr="0007451A">
        <w:rPr>
          <w:bCs/>
          <w:color w:val="000000"/>
          <w:sz w:val="24"/>
          <w:lang w:val="uk-UA" w:eastAsia="ar-SA"/>
        </w:rPr>
        <w:t xml:space="preserve"> </w:t>
      </w:r>
      <w:r w:rsidRPr="0007451A">
        <w:rPr>
          <w:color w:val="000000"/>
          <w:sz w:val="24"/>
          <w:lang w:val="uk-UA" w:eastAsia="ar-SA"/>
        </w:rPr>
        <w:t>—</w:t>
      </w:r>
      <w:r w:rsidRPr="0007451A">
        <w:rPr>
          <w:color w:val="000000"/>
          <w:sz w:val="24"/>
          <w:lang w:val="en-US" w:eastAsia="ar-SA"/>
        </w:rPr>
        <w:t xml:space="preserve"> London</w:t>
      </w:r>
      <w:r w:rsidRPr="0007451A">
        <w:rPr>
          <w:color w:val="000000"/>
          <w:sz w:val="24"/>
          <w:lang w:val="uk-UA" w:eastAsia="ar-SA"/>
        </w:rPr>
        <w:t>,</w:t>
      </w:r>
      <w:r w:rsidRPr="0007451A">
        <w:rPr>
          <w:color w:val="000000"/>
          <w:sz w:val="24"/>
          <w:lang w:val="en-US" w:eastAsia="ar-SA"/>
        </w:rPr>
        <w:t xml:space="preserve"> Thousand Oaks</w:t>
      </w:r>
      <w:r w:rsidRPr="0007451A">
        <w:rPr>
          <w:color w:val="000000"/>
          <w:sz w:val="24"/>
          <w:lang w:val="uk-UA" w:eastAsia="ar-SA"/>
        </w:rPr>
        <w:t xml:space="preserve">, </w:t>
      </w:r>
      <w:r w:rsidRPr="0007451A">
        <w:rPr>
          <w:color w:val="000000"/>
          <w:sz w:val="24"/>
          <w:lang w:val="en-US" w:eastAsia="ar-SA"/>
        </w:rPr>
        <w:t>New Delhi</w:t>
      </w:r>
      <w:r w:rsidRPr="0007451A">
        <w:rPr>
          <w:color w:val="000000"/>
          <w:sz w:val="24"/>
          <w:lang w:val="uk-UA" w:eastAsia="ar-SA"/>
        </w:rPr>
        <w:t xml:space="preserve"> </w:t>
      </w:r>
      <w:r w:rsidRPr="0007451A">
        <w:rPr>
          <w:color w:val="000000"/>
          <w:sz w:val="24"/>
          <w:lang w:val="en-US" w:eastAsia="ar-SA"/>
        </w:rPr>
        <w:t>: SAGE Publications</w:t>
      </w:r>
      <w:r w:rsidRPr="0007451A">
        <w:rPr>
          <w:color w:val="000000"/>
          <w:sz w:val="24"/>
          <w:lang w:val="uk-UA" w:eastAsia="ar-SA"/>
        </w:rPr>
        <w:t xml:space="preserve">, </w:t>
      </w:r>
      <w:r w:rsidRPr="0007451A">
        <w:rPr>
          <w:color w:val="000000"/>
          <w:sz w:val="24"/>
          <w:lang w:val="en-US" w:eastAsia="ar-SA"/>
        </w:rPr>
        <w:t>1997.</w:t>
      </w:r>
      <w:r w:rsidRPr="0007451A">
        <w:rPr>
          <w:color w:val="000000"/>
          <w:sz w:val="24"/>
          <w:lang w:val="uk-UA" w:eastAsia="ar-SA"/>
        </w:rPr>
        <w:t xml:space="preserve"> </w:t>
      </w:r>
      <w:r w:rsidRPr="0007451A">
        <w:rPr>
          <w:color w:val="000000"/>
          <w:sz w:val="24"/>
          <w:lang w:val="en-US" w:eastAsia="ar-SA"/>
        </w:rPr>
        <w:t xml:space="preserve">— 368 p. </w:t>
      </w:r>
    </w:p>
    <w:p w:rsidR="0007451A" w:rsidRPr="0007451A" w:rsidRDefault="0007451A" w:rsidP="0007451A">
      <w:pPr>
        <w:numPr>
          <w:ilvl w:val="0"/>
          <w:numId w:val="7"/>
        </w:numPr>
        <w:tabs>
          <w:tab w:val="left" w:pos="851"/>
        </w:tabs>
        <w:suppressAutoHyphens/>
        <w:jc w:val="both"/>
        <w:outlineLvl w:val="0"/>
        <w:rPr>
          <w:sz w:val="24"/>
          <w:lang w:val="uk-UA" w:eastAsia="ar-SA"/>
        </w:rPr>
      </w:pPr>
      <w:r w:rsidRPr="0007451A">
        <w:rPr>
          <w:sz w:val="24"/>
          <w:lang w:val="uk-UA" w:eastAsia="ar-SA"/>
        </w:rPr>
        <w:t>Duncan D. The Possibility of Freedom in a. Post-Modern Media Culture</w:t>
      </w:r>
      <w:r w:rsidRPr="0007451A">
        <w:rPr>
          <w:sz w:val="24"/>
          <w:lang w:val="en-US" w:eastAsia="ar-SA"/>
        </w:rPr>
        <w:t>/</w:t>
      </w:r>
      <w:r w:rsidRPr="0007451A">
        <w:rPr>
          <w:sz w:val="24"/>
          <w:lang w:val="uk-UA" w:eastAsia="ar-SA"/>
        </w:rPr>
        <w:t xml:space="preserve"> D.</w:t>
      </w:r>
      <w:r w:rsidRPr="0007451A">
        <w:rPr>
          <w:sz w:val="24"/>
          <w:lang w:val="en-US" w:eastAsia="ar-SA"/>
        </w:rPr>
        <w:t xml:space="preserve"> </w:t>
      </w:r>
      <w:r w:rsidRPr="0007451A">
        <w:rPr>
          <w:sz w:val="24"/>
          <w:lang w:val="uk-UA" w:eastAsia="ar-SA"/>
        </w:rPr>
        <w:t>Duncan [Електронний ресурс]. Режим доступу: www.ou.edu/oslep/seminars/08-09/DuncanSyllabus.pdf</w:t>
      </w:r>
    </w:p>
    <w:p w:rsidR="0007451A" w:rsidRPr="0007451A" w:rsidRDefault="0007451A" w:rsidP="0007451A">
      <w:pPr>
        <w:numPr>
          <w:ilvl w:val="0"/>
          <w:numId w:val="7"/>
        </w:numPr>
        <w:tabs>
          <w:tab w:val="left" w:pos="851"/>
          <w:tab w:val="left" w:pos="1260"/>
          <w:tab w:val="left" w:pos="1980"/>
        </w:tabs>
        <w:suppressAutoHyphens/>
        <w:jc w:val="both"/>
        <w:rPr>
          <w:color w:val="000000"/>
          <w:sz w:val="24"/>
          <w:lang w:val="uk-UA" w:eastAsia="ar-SA"/>
        </w:rPr>
      </w:pPr>
      <w:r w:rsidRPr="0007451A">
        <w:rPr>
          <w:color w:val="000000"/>
          <w:sz w:val="24"/>
          <w:lang w:val="en-US" w:eastAsia="ar-SA"/>
        </w:rPr>
        <w:t>Duncan</w:t>
      </w:r>
      <w:r w:rsidRPr="0007451A">
        <w:rPr>
          <w:color w:val="000000"/>
          <w:sz w:val="24"/>
          <w:lang w:val="uk-UA" w:eastAsia="ar-SA"/>
        </w:rPr>
        <w:t xml:space="preserve"> </w:t>
      </w:r>
      <w:r w:rsidRPr="0007451A">
        <w:rPr>
          <w:color w:val="000000"/>
          <w:sz w:val="24"/>
          <w:lang w:val="en-US" w:eastAsia="ar-SA"/>
        </w:rPr>
        <w:t>J</w:t>
      </w:r>
      <w:r w:rsidRPr="0007451A">
        <w:rPr>
          <w:color w:val="000000"/>
          <w:sz w:val="24"/>
          <w:lang w:val="uk-UA" w:eastAsia="ar-SA"/>
        </w:rPr>
        <w:t>.</w:t>
      </w:r>
      <w:r w:rsidRPr="0007451A">
        <w:rPr>
          <w:color w:val="000000"/>
          <w:sz w:val="24"/>
          <w:lang w:val="en-US" w:eastAsia="ar-SA"/>
        </w:rPr>
        <w:t xml:space="preserve"> Visual search</w:t>
      </w:r>
      <w:r w:rsidRPr="0007451A">
        <w:rPr>
          <w:color w:val="000000"/>
          <w:sz w:val="24"/>
          <w:lang w:val="uk-UA" w:eastAsia="ar-SA"/>
        </w:rPr>
        <w:t xml:space="preserve"> </w:t>
      </w:r>
      <w:r w:rsidRPr="0007451A">
        <w:rPr>
          <w:color w:val="000000"/>
          <w:sz w:val="24"/>
          <w:lang w:val="en-US" w:eastAsia="ar-SA"/>
        </w:rPr>
        <w:t>and stimulus similarity / J</w:t>
      </w:r>
      <w:r w:rsidRPr="0007451A">
        <w:rPr>
          <w:color w:val="000000"/>
          <w:sz w:val="24"/>
          <w:lang w:val="uk-UA" w:eastAsia="ar-SA"/>
        </w:rPr>
        <w:t xml:space="preserve">. </w:t>
      </w:r>
      <w:r w:rsidRPr="0007451A">
        <w:rPr>
          <w:color w:val="000000"/>
          <w:sz w:val="24"/>
          <w:lang w:val="en-US" w:eastAsia="ar-SA"/>
        </w:rPr>
        <w:t>Duncan, G. Humphreys // Psychological Review. — 1989. — Vol. 96. — P. 433—458.</w:t>
      </w:r>
    </w:p>
    <w:p w:rsidR="0007451A" w:rsidRPr="0007451A" w:rsidRDefault="0007451A" w:rsidP="0007451A">
      <w:pPr>
        <w:numPr>
          <w:ilvl w:val="0"/>
          <w:numId w:val="7"/>
        </w:numPr>
        <w:tabs>
          <w:tab w:val="left" w:pos="851"/>
          <w:tab w:val="left" w:pos="1260"/>
          <w:tab w:val="left" w:pos="1980"/>
        </w:tabs>
        <w:suppressAutoHyphens/>
        <w:jc w:val="both"/>
        <w:rPr>
          <w:color w:val="000000"/>
          <w:sz w:val="24"/>
          <w:lang w:val="uk-UA" w:eastAsia="ar-SA"/>
        </w:rPr>
      </w:pPr>
      <w:r w:rsidRPr="0007451A">
        <w:rPr>
          <w:color w:val="000000"/>
          <w:sz w:val="24"/>
          <w:lang w:val="en-US" w:eastAsia="ar-SA"/>
        </w:rPr>
        <w:t>Duncan</w:t>
      </w:r>
      <w:r w:rsidRPr="0007451A">
        <w:rPr>
          <w:color w:val="000000"/>
          <w:sz w:val="24"/>
          <w:lang w:val="uk-UA" w:eastAsia="ar-SA"/>
        </w:rPr>
        <w:t xml:space="preserve"> </w:t>
      </w:r>
      <w:r w:rsidRPr="0007451A">
        <w:rPr>
          <w:color w:val="000000"/>
          <w:sz w:val="24"/>
          <w:lang w:val="en-US" w:eastAsia="ar-SA"/>
        </w:rPr>
        <w:t>J</w:t>
      </w:r>
      <w:r w:rsidRPr="0007451A">
        <w:rPr>
          <w:color w:val="000000"/>
          <w:sz w:val="24"/>
          <w:lang w:val="uk-UA" w:eastAsia="ar-SA"/>
        </w:rPr>
        <w:t xml:space="preserve">. </w:t>
      </w:r>
      <w:r w:rsidRPr="0007451A">
        <w:rPr>
          <w:color w:val="000000"/>
          <w:sz w:val="24"/>
          <w:lang w:val="en-US" w:eastAsia="ar-SA"/>
        </w:rPr>
        <w:t>Visual</w:t>
      </w:r>
      <w:r w:rsidRPr="0007451A">
        <w:rPr>
          <w:color w:val="000000"/>
          <w:sz w:val="24"/>
          <w:lang w:val="uk-UA" w:eastAsia="ar-SA"/>
        </w:rPr>
        <w:t xml:space="preserve"> </w:t>
      </w:r>
      <w:r w:rsidRPr="0007451A">
        <w:rPr>
          <w:color w:val="000000"/>
          <w:sz w:val="24"/>
          <w:lang w:val="en-US" w:eastAsia="ar-SA"/>
        </w:rPr>
        <w:t>search</w:t>
      </w:r>
      <w:r w:rsidRPr="0007451A">
        <w:rPr>
          <w:color w:val="000000"/>
          <w:sz w:val="24"/>
          <w:lang w:val="uk-UA" w:eastAsia="ar-SA"/>
        </w:rPr>
        <w:t xml:space="preserve"> </w:t>
      </w:r>
      <w:r w:rsidRPr="0007451A">
        <w:rPr>
          <w:color w:val="000000"/>
          <w:sz w:val="24"/>
          <w:lang w:val="en-US" w:eastAsia="ar-SA"/>
        </w:rPr>
        <w:t>and</w:t>
      </w:r>
      <w:r w:rsidRPr="0007451A">
        <w:rPr>
          <w:color w:val="000000"/>
          <w:sz w:val="24"/>
          <w:lang w:val="uk-UA" w:eastAsia="ar-SA"/>
        </w:rPr>
        <w:t xml:space="preserve"> </w:t>
      </w:r>
      <w:r w:rsidRPr="0007451A">
        <w:rPr>
          <w:color w:val="000000"/>
          <w:sz w:val="24"/>
          <w:lang w:val="en-US" w:eastAsia="ar-SA"/>
        </w:rPr>
        <w:t>visual</w:t>
      </w:r>
      <w:r w:rsidRPr="0007451A">
        <w:rPr>
          <w:color w:val="000000"/>
          <w:sz w:val="24"/>
          <w:lang w:val="uk-UA" w:eastAsia="ar-SA"/>
        </w:rPr>
        <w:t xml:space="preserve"> </w:t>
      </w:r>
      <w:r w:rsidRPr="0007451A">
        <w:rPr>
          <w:color w:val="000000"/>
          <w:sz w:val="24"/>
          <w:lang w:val="en-US" w:eastAsia="ar-SA"/>
        </w:rPr>
        <w:t>attention</w:t>
      </w:r>
      <w:r w:rsidRPr="0007451A">
        <w:rPr>
          <w:color w:val="000000"/>
          <w:sz w:val="24"/>
          <w:lang w:val="uk-UA" w:eastAsia="ar-SA"/>
        </w:rPr>
        <w:t xml:space="preserve"> / </w:t>
      </w:r>
      <w:r w:rsidRPr="0007451A">
        <w:rPr>
          <w:color w:val="000000"/>
          <w:sz w:val="24"/>
          <w:lang w:val="en-US" w:eastAsia="ar-SA"/>
        </w:rPr>
        <w:t>Posner</w:t>
      </w:r>
      <w:r w:rsidRPr="0007451A">
        <w:rPr>
          <w:color w:val="000000"/>
          <w:sz w:val="24"/>
          <w:lang w:val="uk-UA" w:eastAsia="ar-SA"/>
        </w:rPr>
        <w:t xml:space="preserve"> </w:t>
      </w:r>
      <w:r w:rsidRPr="0007451A">
        <w:rPr>
          <w:color w:val="000000"/>
          <w:sz w:val="24"/>
          <w:lang w:val="en-US" w:eastAsia="ar-SA"/>
        </w:rPr>
        <w:t>M</w:t>
      </w:r>
      <w:r w:rsidRPr="0007451A">
        <w:rPr>
          <w:color w:val="000000"/>
          <w:sz w:val="24"/>
          <w:lang w:val="uk-UA" w:eastAsia="ar-SA"/>
        </w:rPr>
        <w:t xml:space="preserve">., </w:t>
      </w:r>
      <w:r w:rsidRPr="0007451A">
        <w:rPr>
          <w:color w:val="000000"/>
          <w:sz w:val="24"/>
          <w:lang w:val="en-US" w:eastAsia="ar-SA"/>
        </w:rPr>
        <w:t>Marin</w:t>
      </w:r>
      <w:r w:rsidRPr="0007451A">
        <w:rPr>
          <w:color w:val="000000"/>
          <w:sz w:val="24"/>
          <w:lang w:val="uk-UA" w:eastAsia="ar-SA"/>
        </w:rPr>
        <w:t xml:space="preserve"> </w:t>
      </w:r>
      <w:r w:rsidRPr="0007451A">
        <w:rPr>
          <w:color w:val="000000"/>
          <w:sz w:val="24"/>
          <w:lang w:val="en-US" w:eastAsia="ar-SA"/>
        </w:rPr>
        <w:t>O</w:t>
      </w:r>
      <w:r w:rsidRPr="0007451A">
        <w:rPr>
          <w:color w:val="000000"/>
          <w:sz w:val="24"/>
          <w:lang w:val="uk-UA" w:eastAsia="ar-SA"/>
        </w:rPr>
        <w:t>. (</w:t>
      </w:r>
      <w:proofErr w:type="gramStart"/>
      <w:r w:rsidRPr="0007451A">
        <w:rPr>
          <w:color w:val="000000"/>
          <w:sz w:val="24"/>
          <w:lang w:val="en-US" w:eastAsia="ar-SA"/>
        </w:rPr>
        <w:t>eds</w:t>
      </w:r>
      <w:proofErr w:type="gramEnd"/>
      <w:r w:rsidRPr="0007451A">
        <w:rPr>
          <w:color w:val="000000"/>
          <w:sz w:val="24"/>
          <w:lang w:val="uk-UA" w:eastAsia="ar-SA"/>
        </w:rPr>
        <w:t>.)</w:t>
      </w:r>
      <w:r w:rsidRPr="0007451A">
        <w:rPr>
          <w:color w:val="000000"/>
          <w:sz w:val="24"/>
          <w:lang w:val="en-US" w:eastAsia="ar-SA"/>
        </w:rPr>
        <w:t>. — N. J</w:t>
      </w:r>
      <w:proofErr w:type="gramStart"/>
      <w:r w:rsidRPr="0007451A">
        <w:rPr>
          <w:color w:val="000000"/>
          <w:sz w:val="24"/>
          <w:lang w:val="en-US" w:eastAsia="ar-SA"/>
        </w:rPr>
        <w:t>.</w:t>
      </w:r>
      <w:r w:rsidRPr="0007451A">
        <w:rPr>
          <w:color w:val="000000"/>
          <w:sz w:val="24"/>
          <w:lang w:val="uk-UA" w:eastAsia="ar-SA"/>
        </w:rPr>
        <w:t xml:space="preserve"> </w:t>
      </w:r>
      <w:r w:rsidRPr="0007451A">
        <w:rPr>
          <w:color w:val="000000"/>
          <w:sz w:val="24"/>
          <w:lang w:val="en-US" w:eastAsia="ar-SA"/>
        </w:rPr>
        <w:t>:</w:t>
      </w:r>
      <w:proofErr w:type="gramEnd"/>
      <w:r w:rsidRPr="0007451A">
        <w:rPr>
          <w:color w:val="000000"/>
          <w:sz w:val="24"/>
          <w:lang w:val="en-US" w:eastAsia="ar-SA"/>
        </w:rPr>
        <w:t xml:space="preserve"> </w:t>
      </w:r>
      <w:smartTag w:uri="urn:schemas-microsoft-com:office:smarttags" w:element="place">
        <w:smartTag w:uri="urn:schemas-microsoft-com:office:smarttags" w:element="City">
          <w:r w:rsidRPr="0007451A">
            <w:rPr>
              <w:color w:val="000000"/>
              <w:sz w:val="24"/>
              <w:lang w:val="en-US" w:eastAsia="ar-SA"/>
            </w:rPr>
            <w:t>Lawrence</w:t>
          </w:r>
        </w:smartTag>
      </w:smartTag>
      <w:r w:rsidRPr="0007451A">
        <w:rPr>
          <w:color w:val="000000"/>
          <w:sz w:val="24"/>
          <w:lang w:val="en-US" w:eastAsia="ar-SA"/>
        </w:rPr>
        <w:t xml:space="preserve"> Erlbaum Associates, 1985. — 493 p. </w:t>
      </w:r>
    </w:p>
    <w:p w:rsidR="0007451A" w:rsidRPr="0007451A" w:rsidRDefault="0007451A" w:rsidP="0007451A">
      <w:pPr>
        <w:numPr>
          <w:ilvl w:val="0"/>
          <w:numId w:val="7"/>
        </w:numPr>
        <w:tabs>
          <w:tab w:val="left" w:pos="851"/>
          <w:tab w:val="left" w:pos="1260"/>
          <w:tab w:val="left" w:pos="1980"/>
        </w:tabs>
        <w:suppressAutoHyphens/>
        <w:jc w:val="both"/>
        <w:rPr>
          <w:color w:val="000000"/>
          <w:sz w:val="24"/>
          <w:lang w:val="uk-UA" w:eastAsia="ar-SA"/>
        </w:rPr>
      </w:pPr>
      <w:r w:rsidRPr="0007451A">
        <w:rPr>
          <w:color w:val="000000"/>
          <w:sz w:val="24"/>
          <w:lang w:val="en-US" w:eastAsia="ar-SA"/>
        </w:rPr>
        <w:t>Eco</w:t>
      </w:r>
      <w:r w:rsidRPr="0007451A">
        <w:rPr>
          <w:color w:val="000000"/>
          <w:sz w:val="24"/>
          <w:lang w:val="uk-UA" w:eastAsia="ar-SA"/>
        </w:rPr>
        <w:t xml:space="preserve"> </w:t>
      </w:r>
      <w:r w:rsidRPr="0007451A">
        <w:rPr>
          <w:color w:val="000000"/>
          <w:sz w:val="24"/>
          <w:lang w:val="en-US" w:eastAsia="ar-SA"/>
        </w:rPr>
        <w:t>U</w:t>
      </w:r>
      <w:r w:rsidRPr="0007451A">
        <w:rPr>
          <w:color w:val="000000"/>
          <w:sz w:val="24"/>
          <w:lang w:val="uk-UA" w:eastAsia="ar-SA"/>
        </w:rPr>
        <w:t xml:space="preserve">. </w:t>
      </w:r>
      <w:r w:rsidRPr="0007451A">
        <w:rPr>
          <w:color w:val="000000"/>
          <w:sz w:val="24"/>
          <w:lang w:val="en-US" w:eastAsia="ar-SA"/>
        </w:rPr>
        <w:t>Interpretation</w:t>
      </w:r>
      <w:r w:rsidRPr="0007451A">
        <w:rPr>
          <w:color w:val="000000"/>
          <w:sz w:val="24"/>
          <w:lang w:val="uk-UA" w:eastAsia="ar-SA"/>
        </w:rPr>
        <w:t xml:space="preserve"> </w:t>
      </w:r>
      <w:r w:rsidRPr="0007451A">
        <w:rPr>
          <w:color w:val="000000"/>
          <w:sz w:val="24"/>
          <w:lang w:val="en-US" w:eastAsia="ar-SA"/>
        </w:rPr>
        <w:t>and</w:t>
      </w:r>
      <w:r w:rsidRPr="0007451A">
        <w:rPr>
          <w:color w:val="000000"/>
          <w:sz w:val="24"/>
          <w:lang w:val="uk-UA" w:eastAsia="ar-SA"/>
        </w:rPr>
        <w:t xml:space="preserve"> </w:t>
      </w:r>
      <w:r w:rsidRPr="0007451A">
        <w:rPr>
          <w:color w:val="000000"/>
          <w:sz w:val="24"/>
          <w:lang w:val="en-US" w:eastAsia="ar-SA"/>
        </w:rPr>
        <w:t>History</w:t>
      </w:r>
      <w:r w:rsidRPr="0007451A">
        <w:rPr>
          <w:color w:val="000000"/>
          <w:sz w:val="24"/>
          <w:lang w:val="uk-UA" w:eastAsia="ar-SA"/>
        </w:rPr>
        <w:t xml:space="preserve"> / </w:t>
      </w:r>
      <w:r w:rsidRPr="0007451A">
        <w:rPr>
          <w:color w:val="000000"/>
          <w:sz w:val="24"/>
          <w:lang w:val="en-US" w:eastAsia="ar-SA"/>
        </w:rPr>
        <w:t>U</w:t>
      </w:r>
      <w:r w:rsidRPr="0007451A">
        <w:rPr>
          <w:color w:val="000000"/>
          <w:sz w:val="24"/>
          <w:lang w:val="uk-UA" w:eastAsia="ar-SA"/>
        </w:rPr>
        <w:t xml:space="preserve">. </w:t>
      </w:r>
      <w:r w:rsidRPr="0007451A">
        <w:rPr>
          <w:color w:val="000000"/>
          <w:sz w:val="24"/>
          <w:lang w:val="en-US" w:eastAsia="ar-SA"/>
        </w:rPr>
        <w:t>Eco</w:t>
      </w:r>
      <w:r w:rsidRPr="0007451A">
        <w:rPr>
          <w:color w:val="000000"/>
          <w:sz w:val="24"/>
          <w:lang w:val="uk-UA" w:eastAsia="ar-SA"/>
        </w:rPr>
        <w:t xml:space="preserve"> // </w:t>
      </w:r>
      <w:r w:rsidRPr="0007451A">
        <w:rPr>
          <w:color w:val="000000"/>
          <w:sz w:val="24"/>
          <w:lang w:val="en-US" w:eastAsia="ar-SA"/>
        </w:rPr>
        <w:t>Interpretation</w:t>
      </w:r>
      <w:r w:rsidRPr="0007451A">
        <w:rPr>
          <w:color w:val="000000"/>
          <w:sz w:val="24"/>
          <w:lang w:val="uk-UA" w:eastAsia="ar-SA"/>
        </w:rPr>
        <w:t xml:space="preserve"> </w:t>
      </w:r>
      <w:r w:rsidRPr="0007451A">
        <w:rPr>
          <w:color w:val="000000"/>
          <w:sz w:val="24"/>
          <w:lang w:val="en-US" w:eastAsia="ar-SA"/>
        </w:rPr>
        <w:t>and</w:t>
      </w:r>
      <w:r w:rsidRPr="0007451A">
        <w:rPr>
          <w:color w:val="000000"/>
          <w:sz w:val="24"/>
          <w:lang w:val="uk-UA" w:eastAsia="ar-SA"/>
        </w:rPr>
        <w:t xml:space="preserve"> </w:t>
      </w:r>
      <w:r w:rsidRPr="0007451A">
        <w:rPr>
          <w:color w:val="000000"/>
          <w:sz w:val="24"/>
          <w:lang w:val="en-US" w:eastAsia="ar-SA"/>
        </w:rPr>
        <w:t>Overiconterpretation</w:t>
      </w:r>
      <w:r w:rsidRPr="0007451A">
        <w:rPr>
          <w:color w:val="000000"/>
          <w:sz w:val="24"/>
          <w:lang w:val="uk-UA" w:eastAsia="ar-SA"/>
        </w:rPr>
        <w:t xml:space="preserve"> / </w:t>
      </w:r>
      <w:r w:rsidRPr="0007451A">
        <w:rPr>
          <w:color w:val="000000"/>
          <w:sz w:val="24"/>
          <w:lang w:val="en-US" w:eastAsia="ar-SA"/>
        </w:rPr>
        <w:t>Eco</w:t>
      </w:r>
      <w:r w:rsidRPr="0007451A">
        <w:rPr>
          <w:color w:val="000000"/>
          <w:sz w:val="24"/>
          <w:lang w:val="uk-UA" w:eastAsia="ar-SA"/>
        </w:rPr>
        <w:t xml:space="preserve"> </w:t>
      </w:r>
      <w:r w:rsidRPr="0007451A">
        <w:rPr>
          <w:color w:val="000000"/>
          <w:sz w:val="24"/>
          <w:lang w:val="en-US" w:eastAsia="ar-SA"/>
        </w:rPr>
        <w:t>U</w:t>
      </w:r>
      <w:r w:rsidRPr="0007451A">
        <w:rPr>
          <w:color w:val="000000"/>
          <w:sz w:val="24"/>
          <w:lang w:val="uk-UA" w:eastAsia="ar-SA"/>
        </w:rPr>
        <w:t xml:space="preserve">., </w:t>
      </w:r>
      <w:r w:rsidRPr="0007451A">
        <w:rPr>
          <w:color w:val="000000"/>
          <w:sz w:val="24"/>
          <w:lang w:val="en-US" w:eastAsia="ar-SA"/>
        </w:rPr>
        <w:t>Rorty</w:t>
      </w:r>
      <w:r w:rsidRPr="0007451A">
        <w:rPr>
          <w:color w:val="000000"/>
          <w:sz w:val="24"/>
          <w:lang w:val="uk-UA" w:eastAsia="ar-SA"/>
        </w:rPr>
        <w:t xml:space="preserve"> </w:t>
      </w:r>
      <w:r w:rsidRPr="0007451A">
        <w:rPr>
          <w:color w:val="000000"/>
          <w:sz w:val="24"/>
          <w:lang w:val="en-US" w:eastAsia="ar-SA"/>
        </w:rPr>
        <w:t>R</w:t>
      </w:r>
      <w:r w:rsidRPr="0007451A">
        <w:rPr>
          <w:color w:val="000000"/>
          <w:sz w:val="24"/>
          <w:lang w:val="uk-UA" w:eastAsia="ar-SA"/>
        </w:rPr>
        <w:t xml:space="preserve">., </w:t>
      </w:r>
      <w:r w:rsidRPr="0007451A">
        <w:rPr>
          <w:color w:val="000000"/>
          <w:sz w:val="24"/>
          <w:lang w:val="en-US" w:eastAsia="ar-SA"/>
        </w:rPr>
        <w:t>Culler</w:t>
      </w:r>
      <w:r w:rsidRPr="0007451A">
        <w:rPr>
          <w:color w:val="000000"/>
          <w:sz w:val="24"/>
          <w:lang w:val="uk-UA" w:eastAsia="ar-SA"/>
        </w:rPr>
        <w:t xml:space="preserve"> </w:t>
      </w:r>
      <w:r w:rsidRPr="0007451A">
        <w:rPr>
          <w:color w:val="000000"/>
          <w:sz w:val="24"/>
          <w:lang w:val="en-US" w:eastAsia="ar-SA"/>
        </w:rPr>
        <w:t>J</w:t>
      </w:r>
      <w:r w:rsidRPr="0007451A">
        <w:rPr>
          <w:color w:val="000000"/>
          <w:sz w:val="24"/>
          <w:lang w:val="uk-UA" w:eastAsia="ar-SA"/>
        </w:rPr>
        <w:t xml:space="preserve">., </w:t>
      </w:r>
      <w:r w:rsidRPr="0007451A">
        <w:rPr>
          <w:color w:val="000000"/>
          <w:sz w:val="24"/>
          <w:lang w:val="en-US" w:eastAsia="ar-SA"/>
        </w:rPr>
        <w:t>Brooke</w:t>
      </w:r>
      <w:r w:rsidRPr="0007451A">
        <w:rPr>
          <w:color w:val="000000"/>
          <w:sz w:val="24"/>
          <w:lang w:val="uk-UA" w:eastAsia="ar-SA"/>
        </w:rPr>
        <w:t>-</w:t>
      </w:r>
      <w:r w:rsidRPr="0007451A">
        <w:rPr>
          <w:color w:val="000000"/>
          <w:sz w:val="24"/>
          <w:lang w:val="en-US" w:eastAsia="ar-SA"/>
        </w:rPr>
        <w:t>Rose</w:t>
      </w:r>
      <w:r w:rsidRPr="0007451A">
        <w:rPr>
          <w:color w:val="000000"/>
          <w:sz w:val="24"/>
          <w:lang w:val="uk-UA" w:eastAsia="ar-SA"/>
        </w:rPr>
        <w:t xml:space="preserve"> </w:t>
      </w:r>
      <w:r w:rsidRPr="0007451A">
        <w:rPr>
          <w:color w:val="000000"/>
          <w:sz w:val="24"/>
          <w:lang w:val="en-US" w:eastAsia="ar-SA"/>
        </w:rPr>
        <w:t>C</w:t>
      </w:r>
      <w:r w:rsidRPr="0007451A">
        <w:rPr>
          <w:color w:val="000000"/>
          <w:sz w:val="24"/>
          <w:lang w:val="uk-UA" w:eastAsia="ar-SA"/>
        </w:rPr>
        <w:t xml:space="preserve">. / </w:t>
      </w:r>
      <w:r w:rsidRPr="0007451A">
        <w:rPr>
          <w:color w:val="000000"/>
          <w:sz w:val="24"/>
          <w:lang w:val="en-US" w:eastAsia="ar-SA"/>
        </w:rPr>
        <w:t>[</w:t>
      </w:r>
      <w:r w:rsidRPr="0007451A">
        <w:rPr>
          <w:color w:val="000000"/>
          <w:sz w:val="24"/>
          <w:lang w:val="uk-UA" w:eastAsia="ar-SA"/>
        </w:rPr>
        <w:t>е</w:t>
      </w:r>
      <w:r w:rsidRPr="0007451A">
        <w:rPr>
          <w:color w:val="000000"/>
          <w:sz w:val="24"/>
          <w:lang w:val="en-US" w:eastAsia="ar-SA"/>
        </w:rPr>
        <w:t>d</w:t>
      </w:r>
      <w:r w:rsidRPr="0007451A">
        <w:rPr>
          <w:color w:val="000000"/>
          <w:sz w:val="24"/>
          <w:lang w:val="uk-UA" w:eastAsia="ar-SA"/>
        </w:rPr>
        <w:t xml:space="preserve">. </w:t>
      </w:r>
      <w:r w:rsidRPr="0007451A">
        <w:rPr>
          <w:color w:val="000000"/>
          <w:sz w:val="24"/>
          <w:lang w:val="en-US" w:eastAsia="ar-SA"/>
        </w:rPr>
        <w:t>by</w:t>
      </w:r>
      <w:r w:rsidRPr="0007451A">
        <w:rPr>
          <w:color w:val="000000"/>
          <w:sz w:val="24"/>
          <w:lang w:val="uk-UA" w:eastAsia="ar-SA"/>
        </w:rPr>
        <w:t xml:space="preserve"> </w:t>
      </w:r>
      <w:r w:rsidRPr="0007451A">
        <w:rPr>
          <w:color w:val="000000"/>
          <w:sz w:val="24"/>
          <w:lang w:val="en-US" w:eastAsia="ar-SA"/>
        </w:rPr>
        <w:t>S</w:t>
      </w:r>
      <w:r w:rsidRPr="0007451A">
        <w:rPr>
          <w:color w:val="000000"/>
          <w:sz w:val="24"/>
          <w:lang w:val="uk-UA" w:eastAsia="ar-SA"/>
        </w:rPr>
        <w:t>.</w:t>
      </w:r>
      <w:r w:rsidRPr="0007451A">
        <w:rPr>
          <w:color w:val="000000"/>
          <w:sz w:val="24"/>
          <w:lang w:val="en-US" w:eastAsia="ar-SA"/>
        </w:rPr>
        <w:t xml:space="preserve"> Collini]. — </w:t>
      </w:r>
      <w:proofErr w:type="gramStart"/>
      <w:smartTag w:uri="urn:schemas-microsoft-com:office:smarttags" w:element="City">
        <w:r w:rsidRPr="0007451A">
          <w:rPr>
            <w:color w:val="000000"/>
            <w:sz w:val="24"/>
            <w:lang w:val="en-US" w:eastAsia="ar-SA"/>
          </w:rPr>
          <w:t>Cambridge</w:t>
        </w:r>
      </w:smartTag>
      <w:r w:rsidRPr="0007451A">
        <w:rPr>
          <w:color w:val="000000"/>
          <w:sz w:val="24"/>
          <w:lang w:val="uk-UA" w:eastAsia="ar-SA"/>
        </w:rPr>
        <w:t xml:space="preserve"> </w:t>
      </w:r>
      <w:r w:rsidRPr="0007451A">
        <w:rPr>
          <w:color w:val="000000"/>
          <w:sz w:val="24"/>
          <w:lang w:val="en-US" w:eastAsia="ar-SA"/>
        </w:rPr>
        <w:t>:</w:t>
      </w:r>
      <w:proofErr w:type="gramEnd"/>
      <w:r w:rsidRPr="0007451A">
        <w:rPr>
          <w:color w:val="000000"/>
          <w:sz w:val="24"/>
          <w:lang w:val="en-US" w:eastAsia="ar-SA"/>
        </w:rPr>
        <w:t xml:space="preserve"> </w:t>
      </w:r>
      <w:smartTag w:uri="urn:schemas-microsoft-com:office:smarttags" w:element="place">
        <w:smartTag w:uri="urn:schemas-microsoft-com:office:smarttags" w:element="PlaceName">
          <w:r w:rsidRPr="0007451A">
            <w:rPr>
              <w:color w:val="000000"/>
              <w:sz w:val="24"/>
              <w:lang w:val="en-US" w:eastAsia="ar-SA"/>
            </w:rPr>
            <w:t>Cambridge</w:t>
          </w:r>
        </w:smartTag>
        <w:r w:rsidRPr="0007451A">
          <w:rPr>
            <w:color w:val="000000"/>
            <w:sz w:val="24"/>
            <w:lang w:val="en-US" w:eastAsia="ar-SA"/>
          </w:rPr>
          <w:t xml:space="preserve"> </w:t>
        </w:r>
        <w:smartTag w:uri="urn:schemas-microsoft-com:office:smarttags" w:element="PlaceType">
          <w:r w:rsidRPr="0007451A">
            <w:rPr>
              <w:color w:val="000000"/>
              <w:sz w:val="24"/>
              <w:lang w:val="en-US" w:eastAsia="ar-SA"/>
            </w:rPr>
            <w:t>Univ.</w:t>
          </w:r>
        </w:smartTag>
      </w:smartTag>
      <w:r w:rsidRPr="0007451A">
        <w:rPr>
          <w:color w:val="000000"/>
          <w:sz w:val="24"/>
          <w:lang w:val="en-US" w:eastAsia="ar-SA"/>
        </w:rPr>
        <w:t xml:space="preserve"> Press, 1996</w:t>
      </w:r>
      <w:r w:rsidRPr="0007451A">
        <w:rPr>
          <w:color w:val="000000"/>
          <w:sz w:val="24"/>
          <w:lang w:val="uk-UA" w:eastAsia="ar-SA"/>
        </w:rPr>
        <w:t xml:space="preserve">. </w:t>
      </w:r>
      <w:r w:rsidRPr="0007451A">
        <w:rPr>
          <w:color w:val="000000"/>
          <w:sz w:val="24"/>
          <w:lang w:val="en-US" w:eastAsia="ar-SA"/>
        </w:rPr>
        <w:t>–</w:t>
      </w:r>
      <w:r w:rsidRPr="0007451A">
        <w:rPr>
          <w:color w:val="000000"/>
          <w:sz w:val="24"/>
          <w:lang w:val="uk-UA" w:eastAsia="ar-SA"/>
        </w:rPr>
        <w:t xml:space="preserve"> </w:t>
      </w:r>
      <w:r w:rsidRPr="0007451A">
        <w:rPr>
          <w:color w:val="000000"/>
          <w:sz w:val="24"/>
          <w:lang w:val="en-US" w:eastAsia="ar-SA"/>
        </w:rPr>
        <w:t>P. 23–45</w:t>
      </w:r>
      <w:r w:rsidRPr="0007451A">
        <w:rPr>
          <w:color w:val="000000"/>
          <w:sz w:val="24"/>
          <w:lang w:val="uk-UA" w:eastAsia="ar-SA"/>
        </w:rPr>
        <w:t xml:space="preserve">. </w:t>
      </w:r>
    </w:p>
    <w:p w:rsidR="0007451A" w:rsidRPr="0007451A" w:rsidRDefault="0007451A" w:rsidP="0007451A">
      <w:pPr>
        <w:numPr>
          <w:ilvl w:val="0"/>
          <w:numId w:val="7"/>
        </w:numPr>
        <w:tabs>
          <w:tab w:val="left" w:pos="851"/>
        </w:tabs>
        <w:suppressAutoHyphens/>
        <w:jc w:val="both"/>
        <w:rPr>
          <w:sz w:val="24"/>
          <w:shd w:val="clear" w:color="auto" w:fill="F7F7F7"/>
          <w:lang w:val="en-US"/>
        </w:rPr>
      </w:pPr>
      <w:r w:rsidRPr="0007451A">
        <w:rPr>
          <w:sz w:val="24"/>
          <w:shd w:val="clear" w:color="auto" w:fill="F7F7F7"/>
          <w:lang w:val="en-US"/>
        </w:rPr>
        <w:t>Federman</w:t>
      </w:r>
      <w:r w:rsidRPr="0007451A">
        <w:rPr>
          <w:sz w:val="24"/>
          <w:shd w:val="clear" w:color="auto" w:fill="F7F7F7"/>
          <w:lang w:val="en-GB"/>
        </w:rPr>
        <w:t xml:space="preserve">, </w:t>
      </w:r>
      <w:r w:rsidRPr="0007451A">
        <w:rPr>
          <w:sz w:val="24"/>
          <w:shd w:val="clear" w:color="auto" w:fill="F7F7F7"/>
          <w:lang w:val="en-US"/>
        </w:rPr>
        <w:t>I</w:t>
      </w:r>
      <w:r w:rsidRPr="0007451A">
        <w:rPr>
          <w:sz w:val="24"/>
          <w:shd w:val="clear" w:color="auto" w:fill="F7F7F7"/>
          <w:lang w:val="en-GB"/>
        </w:rPr>
        <w:t xml:space="preserve"> (</w:t>
      </w:r>
      <w:r w:rsidRPr="0007451A">
        <w:rPr>
          <w:sz w:val="24"/>
          <w:shd w:val="clear" w:color="auto" w:fill="F7F7F7"/>
          <w:lang w:val="en-US"/>
        </w:rPr>
        <w:t>Ed</w:t>
      </w:r>
      <w:r w:rsidRPr="0007451A">
        <w:rPr>
          <w:sz w:val="24"/>
          <w:shd w:val="clear" w:color="auto" w:fill="F7F7F7"/>
          <w:lang w:val="en-GB"/>
        </w:rPr>
        <w:t xml:space="preserve">.) </w:t>
      </w:r>
      <w:r w:rsidRPr="0007451A">
        <w:rPr>
          <w:sz w:val="24"/>
          <w:shd w:val="clear" w:color="auto" w:fill="F7F7F7"/>
          <w:lang w:val="en-US"/>
        </w:rPr>
        <w:t xml:space="preserve">National Television Violence Study. – Vol. 2. – </w:t>
      </w:r>
      <w:smartTag w:uri="urn:schemas-microsoft-com:office:smarttags" w:element="City">
        <w:r w:rsidRPr="0007451A">
          <w:rPr>
            <w:sz w:val="24"/>
            <w:shd w:val="clear" w:color="auto" w:fill="F7F7F7"/>
            <w:lang w:val="en-US"/>
          </w:rPr>
          <w:t>Santa Barbara</w:t>
        </w:r>
      </w:smartTag>
      <w:r w:rsidRPr="0007451A">
        <w:rPr>
          <w:sz w:val="24"/>
          <w:shd w:val="clear" w:color="auto" w:fill="F7F7F7"/>
          <w:lang w:val="en-US"/>
        </w:rPr>
        <w:t xml:space="preserve">: Center for Communication and </w:t>
      </w:r>
      <w:smartTag w:uri="urn:schemas-microsoft-com:office:smarttags" w:element="PlaceName">
        <w:r w:rsidRPr="0007451A">
          <w:rPr>
            <w:sz w:val="24"/>
            <w:shd w:val="clear" w:color="auto" w:fill="F7F7F7"/>
            <w:lang w:val="en-US"/>
          </w:rPr>
          <w:t>Social</w:t>
        </w:r>
      </w:smartTag>
      <w:r w:rsidRPr="0007451A">
        <w:rPr>
          <w:sz w:val="24"/>
          <w:shd w:val="clear" w:color="auto" w:fill="F7F7F7"/>
          <w:lang w:val="en-US"/>
        </w:rPr>
        <w:t xml:space="preserve"> </w:t>
      </w:r>
      <w:smartTag w:uri="urn:schemas-microsoft-com:office:smarttags" w:element="PlaceName">
        <w:r w:rsidRPr="0007451A">
          <w:rPr>
            <w:sz w:val="24"/>
            <w:shd w:val="clear" w:color="auto" w:fill="F7F7F7"/>
            <w:lang w:val="en-US"/>
          </w:rPr>
          <w:t>Policy</w:t>
        </w:r>
      </w:smartTag>
      <w:r w:rsidRPr="0007451A">
        <w:rPr>
          <w:sz w:val="24"/>
          <w:shd w:val="clear" w:color="auto" w:fill="F7F7F7"/>
          <w:lang w:val="en-US"/>
        </w:rPr>
        <w:t xml:space="preserve"> </w:t>
      </w:r>
      <w:smartTag w:uri="urn:schemas-microsoft-com:office:smarttags" w:element="PlaceType">
        <w:r w:rsidRPr="0007451A">
          <w:rPr>
            <w:sz w:val="24"/>
            <w:shd w:val="clear" w:color="auto" w:fill="F7F7F7"/>
            <w:lang w:val="en-US"/>
          </w:rPr>
          <w:t>University</w:t>
        </w:r>
      </w:smartTag>
      <w:r w:rsidRPr="0007451A">
        <w:rPr>
          <w:sz w:val="24"/>
          <w:shd w:val="clear" w:color="auto" w:fill="F7F7F7"/>
          <w:lang w:val="en-US"/>
        </w:rPr>
        <w:t xml:space="preserve"> of </w:t>
      </w:r>
      <w:smartTag w:uri="urn:schemas-microsoft-com:office:smarttags" w:element="place">
        <w:smartTag w:uri="urn:schemas-microsoft-com:office:smarttags" w:element="State">
          <w:r w:rsidRPr="0007451A">
            <w:rPr>
              <w:sz w:val="24"/>
              <w:shd w:val="clear" w:color="auto" w:fill="F7F7F7"/>
              <w:lang w:val="en-US"/>
            </w:rPr>
            <w:t>California</w:t>
          </w:r>
        </w:smartTag>
      </w:smartTag>
      <w:r w:rsidRPr="0007451A">
        <w:rPr>
          <w:sz w:val="24"/>
          <w:shd w:val="clear" w:color="auto" w:fill="F7F7F7"/>
          <w:lang w:val="en-US"/>
        </w:rPr>
        <w:t>, 54 p.</w:t>
      </w:r>
    </w:p>
    <w:p w:rsidR="0007451A" w:rsidRPr="0007451A" w:rsidRDefault="0007451A" w:rsidP="0007451A">
      <w:pPr>
        <w:numPr>
          <w:ilvl w:val="0"/>
          <w:numId w:val="7"/>
        </w:numPr>
        <w:tabs>
          <w:tab w:val="left" w:pos="851"/>
        </w:tabs>
        <w:suppressAutoHyphens/>
        <w:jc w:val="both"/>
        <w:rPr>
          <w:sz w:val="24"/>
          <w:lang w:val="uk-UA"/>
        </w:rPr>
      </w:pPr>
      <w:r w:rsidRPr="0007451A">
        <w:rPr>
          <w:sz w:val="24"/>
          <w:lang w:val="uk-UA"/>
        </w:rPr>
        <w:t xml:space="preserve">Girard A. Cultural industries: a handicap or a new opportunity for cultural development? // Cultural industries: a </w:t>
      </w:r>
      <w:r w:rsidRPr="0007451A">
        <w:rPr>
          <w:spacing w:val="-2"/>
          <w:sz w:val="24"/>
          <w:lang w:val="uk-UA"/>
        </w:rPr>
        <w:t>challenge for the future of culture. - P.</w:t>
      </w:r>
      <w:r w:rsidRPr="0007451A">
        <w:rPr>
          <w:spacing w:val="-2"/>
          <w:sz w:val="24"/>
          <w:lang w:val="en-US"/>
        </w:rPr>
        <w:t xml:space="preserve"> </w:t>
      </w:r>
      <w:r w:rsidRPr="0007451A">
        <w:rPr>
          <w:spacing w:val="-2"/>
          <w:sz w:val="24"/>
          <w:lang w:val="uk-UA"/>
        </w:rPr>
        <w:t xml:space="preserve">UNESCO, 1982. </w:t>
      </w:r>
    </w:p>
    <w:p w:rsidR="0007451A" w:rsidRPr="0007451A" w:rsidRDefault="0007451A" w:rsidP="0007451A">
      <w:pPr>
        <w:numPr>
          <w:ilvl w:val="0"/>
          <w:numId w:val="7"/>
        </w:numPr>
        <w:tabs>
          <w:tab w:val="left" w:pos="851"/>
        </w:tabs>
        <w:suppressAutoHyphens/>
        <w:jc w:val="both"/>
        <w:rPr>
          <w:sz w:val="24"/>
          <w:lang w:val="en-US"/>
        </w:rPr>
      </w:pPr>
      <w:r w:rsidRPr="0007451A">
        <w:rPr>
          <w:sz w:val="24"/>
          <w:lang w:val="en-US"/>
        </w:rPr>
        <w:t xml:space="preserve">Hall St. Culture, Society and the Media. – </w:t>
      </w:r>
      <w:smartTag w:uri="urn:schemas-microsoft-com:office:smarttags" w:element="place">
        <w:smartTag w:uri="urn:schemas-microsoft-com:office:smarttags" w:element="City">
          <w:r w:rsidRPr="0007451A">
            <w:rPr>
              <w:sz w:val="24"/>
              <w:lang w:val="en-US"/>
            </w:rPr>
            <w:t>London</w:t>
          </w:r>
        </w:smartTag>
        <w:r w:rsidRPr="0007451A">
          <w:rPr>
            <w:sz w:val="24"/>
            <w:lang w:val="en-US"/>
          </w:rPr>
          <w:t xml:space="preserve">, </w:t>
        </w:r>
        <w:smartTag w:uri="urn:schemas-microsoft-com:office:smarttags" w:element="State">
          <w:r w:rsidRPr="0007451A">
            <w:rPr>
              <w:sz w:val="24"/>
              <w:lang w:val="en-US"/>
            </w:rPr>
            <w:t>New York</w:t>
          </w:r>
        </w:smartTag>
      </w:smartTag>
      <w:r w:rsidRPr="0007451A">
        <w:rPr>
          <w:sz w:val="24"/>
          <w:lang w:val="en-US"/>
        </w:rPr>
        <w:t>, 1986.</w:t>
      </w:r>
    </w:p>
    <w:p w:rsidR="0007451A" w:rsidRPr="0007451A" w:rsidRDefault="0007451A" w:rsidP="0007451A">
      <w:pPr>
        <w:numPr>
          <w:ilvl w:val="0"/>
          <w:numId w:val="7"/>
        </w:numPr>
        <w:tabs>
          <w:tab w:val="left" w:pos="851"/>
        </w:tabs>
        <w:suppressAutoHyphens/>
        <w:jc w:val="both"/>
        <w:rPr>
          <w:sz w:val="24"/>
          <w:lang w:val="en-GB"/>
        </w:rPr>
      </w:pPr>
      <w:r w:rsidRPr="0007451A">
        <w:rPr>
          <w:iCs/>
          <w:sz w:val="24"/>
          <w:lang w:val="en-GB"/>
        </w:rPr>
        <w:t>Hall, St.</w:t>
      </w:r>
      <w:r w:rsidRPr="0007451A">
        <w:rPr>
          <w:sz w:val="24"/>
          <w:lang w:val="en-GB"/>
        </w:rPr>
        <w:t> </w:t>
      </w:r>
      <w:hyperlink r:id="rId6" w:tgtFrame="_blank" w:history="1">
        <w:proofErr w:type="gramStart"/>
        <w:r w:rsidRPr="0007451A">
          <w:rPr>
            <w:bCs/>
            <w:sz w:val="24"/>
            <w:lang w:val="en-GB"/>
          </w:rPr>
          <w:t>The</w:t>
        </w:r>
        <w:proofErr w:type="gramEnd"/>
        <w:r w:rsidRPr="0007451A">
          <w:rPr>
            <w:bCs/>
            <w:sz w:val="24"/>
            <w:lang w:val="en-GB"/>
          </w:rPr>
          <w:t xml:space="preserve"> Rediscovery of ideology, or return of the oppressed</w:t>
        </w:r>
      </w:hyperlink>
      <w:r w:rsidRPr="0007451A">
        <w:rPr>
          <w:sz w:val="24"/>
          <w:lang w:val="en-GB"/>
        </w:rPr>
        <w:t xml:space="preserve"> // Culture, Society and the Media / Eds. Gurevitch, M. Bennett, T., Curran, J., Woollacott, J. – </w:t>
      </w:r>
      <w:smartTag w:uri="urn:schemas-microsoft-com:office:smarttags" w:element="place">
        <w:smartTag w:uri="urn:schemas-microsoft-com:office:smarttags" w:element="City">
          <w:r w:rsidRPr="0007451A">
            <w:rPr>
              <w:sz w:val="24"/>
              <w:lang w:val="en-GB"/>
            </w:rPr>
            <w:t>London</w:t>
          </w:r>
        </w:smartTag>
        <w:r w:rsidRPr="0007451A">
          <w:rPr>
            <w:sz w:val="24"/>
            <w:lang w:val="en-GB"/>
          </w:rPr>
          <w:t xml:space="preserve">, </w:t>
        </w:r>
        <w:smartTag w:uri="urn:schemas-microsoft-com:office:smarttags" w:element="State">
          <w:r w:rsidRPr="0007451A">
            <w:rPr>
              <w:sz w:val="24"/>
              <w:lang w:val="en-GB"/>
            </w:rPr>
            <w:t>New York</w:t>
          </w:r>
        </w:smartTag>
      </w:smartTag>
      <w:r w:rsidRPr="0007451A">
        <w:rPr>
          <w:sz w:val="24"/>
          <w:lang w:val="en-GB"/>
        </w:rPr>
        <w:t>: Routledge. 1986.</w:t>
      </w:r>
    </w:p>
    <w:p w:rsidR="0007451A" w:rsidRPr="0007451A" w:rsidRDefault="0007451A" w:rsidP="0007451A">
      <w:pPr>
        <w:numPr>
          <w:ilvl w:val="0"/>
          <w:numId w:val="7"/>
        </w:numPr>
        <w:tabs>
          <w:tab w:val="left" w:pos="851"/>
        </w:tabs>
        <w:suppressAutoHyphens/>
        <w:jc w:val="both"/>
        <w:rPr>
          <w:sz w:val="24"/>
          <w:shd w:val="clear" w:color="auto" w:fill="F7F7F7"/>
          <w:lang w:val="en-US"/>
        </w:rPr>
      </w:pPr>
      <w:r w:rsidRPr="0007451A">
        <w:rPr>
          <w:sz w:val="24"/>
          <w:shd w:val="clear" w:color="auto" w:fill="F7F7F7"/>
          <w:lang w:val="en-US"/>
        </w:rPr>
        <w:t xml:space="preserve">Hart, A. Understanding Media: A Practical Guide. – </w:t>
      </w:r>
      <w:smartTag w:uri="urn:schemas-microsoft-com:office:smarttags" w:element="place">
        <w:smartTag w:uri="urn:schemas-microsoft-com:office:smarttags" w:element="City">
          <w:r w:rsidRPr="0007451A">
            <w:rPr>
              <w:sz w:val="24"/>
              <w:shd w:val="clear" w:color="auto" w:fill="F7F7F7"/>
              <w:lang w:val="en-US"/>
            </w:rPr>
            <w:t>London</w:t>
          </w:r>
        </w:smartTag>
      </w:smartTag>
      <w:r w:rsidRPr="0007451A">
        <w:rPr>
          <w:sz w:val="24"/>
          <w:shd w:val="clear" w:color="auto" w:fill="F7F7F7"/>
          <w:lang w:val="en-US"/>
        </w:rPr>
        <w:t>: Routledge, 1991. –268 p.</w:t>
      </w:r>
    </w:p>
    <w:p w:rsidR="0007451A" w:rsidRPr="0007451A" w:rsidRDefault="0007451A" w:rsidP="0007451A">
      <w:pPr>
        <w:numPr>
          <w:ilvl w:val="0"/>
          <w:numId w:val="7"/>
        </w:numPr>
        <w:tabs>
          <w:tab w:val="left" w:pos="851"/>
        </w:tabs>
        <w:suppressAutoHyphens/>
        <w:jc w:val="both"/>
        <w:rPr>
          <w:sz w:val="24"/>
          <w:shd w:val="clear" w:color="auto" w:fill="F7F7F7"/>
          <w:lang w:val="en-US" w:eastAsia="ar-SA"/>
        </w:rPr>
      </w:pPr>
      <w:r w:rsidRPr="0007451A">
        <w:rPr>
          <w:sz w:val="24"/>
          <w:shd w:val="clear" w:color="auto" w:fill="F7F7F7"/>
          <w:lang w:val="en-US" w:eastAsia="ar-SA"/>
        </w:rPr>
        <w:t xml:space="preserve">Innis H. Bias of communication. – Toronto-Buffalo-London: </w:t>
      </w:r>
      <w:smartTag w:uri="urn:schemas-microsoft-com:office:smarttags" w:element="place">
        <w:smartTag w:uri="urn:schemas-microsoft-com:office:smarttags" w:element="PlaceType">
          <w:r w:rsidRPr="0007451A">
            <w:rPr>
              <w:sz w:val="24"/>
              <w:shd w:val="clear" w:color="auto" w:fill="F7F7F7"/>
              <w:lang w:val="en-US" w:eastAsia="ar-SA"/>
            </w:rPr>
            <w:t>University</w:t>
          </w:r>
        </w:smartTag>
        <w:r w:rsidRPr="0007451A">
          <w:rPr>
            <w:sz w:val="24"/>
            <w:shd w:val="clear" w:color="auto" w:fill="F7F7F7"/>
            <w:lang w:val="en-US" w:eastAsia="ar-SA"/>
          </w:rPr>
          <w:t xml:space="preserve"> of </w:t>
        </w:r>
        <w:smartTag w:uri="urn:schemas-microsoft-com:office:smarttags" w:element="PlaceName">
          <w:r w:rsidRPr="0007451A">
            <w:rPr>
              <w:sz w:val="24"/>
              <w:shd w:val="clear" w:color="auto" w:fill="F7F7F7"/>
              <w:lang w:val="en-US" w:eastAsia="ar-SA"/>
            </w:rPr>
            <w:t>Toronto</w:t>
          </w:r>
        </w:smartTag>
      </w:smartTag>
      <w:r w:rsidRPr="0007451A">
        <w:rPr>
          <w:sz w:val="24"/>
          <w:shd w:val="clear" w:color="auto" w:fill="F7F7F7"/>
          <w:lang w:val="en-US" w:eastAsia="ar-SA"/>
        </w:rPr>
        <w:t xml:space="preserve"> Press. – 1991. – 226 p.</w:t>
      </w:r>
    </w:p>
    <w:p w:rsidR="0007451A" w:rsidRPr="0007451A" w:rsidRDefault="0007451A" w:rsidP="0007451A">
      <w:pPr>
        <w:numPr>
          <w:ilvl w:val="0"/>
          <w:numId w:val="7"/>
        </w:numPr>
        <w:tabs>
          <w:tab w:val="left" w:pos="851"/>
        </w:tabs>
        <w:suppressAutoHyphens/>
        <w:jc w:val="both"/>
        <w:rPr>
          <w:sz w:val="24"/>
          <w:shd w:val="clear" w:color="auto" w:fill="F7F7F7"/>
          <w:lang w:val="en-US" w:eastAsia="ar-SA"/>
        </w:rPr>
      </w:pPr>
      <w:r w:rsidRPr="0007451A">
        <w:rPr>
          <w:sz w:val="24"/>
          <w:shd w:val="clear" w:color="auto" w:fill="F7F7F7"/>
          <w:lang w:val="en-US" w:eastAsia="ar-SA"/>
        </w:rPr>
        <w:t xml:space="preserve">Innis H. Empire and Communication. – </w:t>
      </w:r>
      <w:smartTag w:uri="urn:schemas-microsoft-com:office:smarttags" w:element="place">
        <w:smartTag w:uri="urn:schemas-microsoft-com:office:smarttags" w:element="City">
          <w:r w:rsidRPr="0007451A">
            <w:rPr>
              <w:sz w:val="24"/>
              <w:shd w:val="clear" w:color="auto" w:fill="F7F7F7"/>
              <w:lang w:val="en-US" w:eastAsia="ar-SA"/>
            </w:rPr>
            <w:t>Oxford</w:t>
          </w:r>
        </w:smartTag>
      </w:smartTag>
      <w:r w:rsidRPr="0007451A">
        <w:rPr>
          <w:sz w:val="24"/>
          <w:shd w:val="clear" w:color="auto" w:fill="F7F7F7"/>
          <w:lang w:val="en-US" w:eastAsia="ar-SA"/>
        </w:rPr>
        <w:t>: Clarendon Press, 1950. – 280 p.</w:t>
      </w:r>
    </w:p>
    <w:p w:rsidR="0007451A" w:rsidRPr="0007451A" w:rsidRDefault="0007451A" w:rsidP="0007451A">
      <w:pPr>
        <w:numPr>
          <w:ilvl w:val="0"/>
          <w:numId w:val="7"/>
        </w:numPr>
        <w:tabs>
          <w:tab w:val="left" w:pos="851"/>
        </w:tabs>
        <w:suppressAutoHyphens/>
        <w:jc w:val="both"/>
        <w:outlineLvl w:val="0"/>
        <w:rPr>
          <w:sz w:val="24"/>
          <w:lang w:val="uk-UA" w:eastAsia="ar-SA"/>
        </w:rPr>
      </w:pPr>
      <w:r w:rsidRPr="0007451A">
        <w:rPr>
          <w:sz w:val="24"/>
          <w:lang w:val="uk-UA" w:eastAsia="ar-SA"/>
        </w:rPr>
        <w:t>Innis. H. Bias of Communication / H. Innis. – Toronto: University of Toronto Press, 1951.</w:t>
      </w:r>
    </w:p>
    <w:p w:rsidR="0007451A" w:rsidRPr="0007451A" w:rsidRDefault="0007451A" w:rsidP="0007451A">
      <w:pPr>
        <w:numPr>
          <w:ilvl w:val="0"/>
          <w:numId w:val="7"/>
        </w:numPr>
        <w:tabs>
          <w:tab w:val="left" w:pos="851"/>
        </w:tabs>
        <w:suppressAutoHyphens/>
        <w:jc w:val="both"/>
        <w:outlineLvl w:val="0"/>
        <w:rPr>
          <w:sz w:val="24"/>
          <w:lang w:val="uk-UA" w:eastAsia="ar-SA"/>
        </w:rPr>
      </w:pPr>
      <w:r w:rsidRPr="0007451A">
        <w:rPr>
          <w:sz w:val="24"/>
          <w:lang w:val="uk-UA" w:eastAsia="ar-SA"/>
        </w:rPr>
        <w:t>Innis. H. Empire and Communications</w:t>
      </w:r>
      <w:r w:rsidRPr="0007451A">
        <w:rPr>
          <w:sz w:val="24"/>
          <w:lang w:val="en-US" w:eastAsia="ar-SA"/>
        </w:rPr>
        <w:t xml:space="preserve"> </w:t>
      </w:r>
      <w:r w:rsidRPr="0007451A">
        <w:rPr>
          <w:sz w:val="24"/>
          <w:lang w:val="uk-UA" w:eastAsia="ar-SA"/>
        </w:rPr>
        <w:t>/ H. Innis. – Oxford: University of Oxford Press, 1950.</w:t>
      </w:r>
    </w:p>
    <w:p w:rsidR="0007451A" w:rsidRPr="0007451A" w:rsidRDefault="0007451A" w:rsidP="0007451A">
      <w:pPr>
        <w:numPr>
          <w:ilvl w:val="0"/>
          <w:numId w:val="7"/>
        </w:numPr>
        <w:tabs>
          <w:tab w:val="left" w:pos="748"/>
          <w:tab w:val="left" w:pos="851"/>
          <w:tab w:val="left" w:pos="935"/>
        </w:tabs>
        <w:suppressAutoHyphens/>
        <w:jc w:val="both"/>
        <w:rPr>
          <w:spacing w:val="8"/>
          <w:sz w:val="24"/>
          <w:lang w:val="uk-UA"/>
        </w:rPr>
      </w:pPr>
      <w:r w:rsidRPr="0007451A">
        <w:rPr>
          <w:spacing w:val="8"/>
          <w:sz w:val="24"/>
          <w:lang w:val="uk-UA"/>
        </w:rPr>
        <w:t>Kellner D. Media Culture : Cultural studies, identity and politics between the modern and postmodern / D. Kellner. – London; NY, 2000. – 357 p.</w:t>
      </w:r>
    </w:p>
    <w:p w:rsidR="0007451A" w:rsidRPr="0007451A" w:rsidRDefault="0007451A" w:rsidP="0007451A">
      <w:pPr>
        <w:numPr>
          <w:ilvl w:val="0"/>
          <w:numId w:val="7"/>
        </w:numPr>
        <w:tabs>
          <w:tab w:val="left" w:pos="851"/>
        </w:tabs>
        <w:suppressAutoHyphens/>
        <w:ind w:right="104"/>
        <w:jc w:val="both"/>
        <w:rPr>
          <w:sz w:val="24"/>
          <w:lang w:val="uk-UA"/>
        </w:rPr>
      </w:pPr>
      <w:r w:rsidRPr="0007451A">
        <w:rPr>
          <w:sz w:val="24"/>
          <w:lang w:val="en-US"/>
        </w:rPr>
        <w:t>Kris E., Leites N. Trends in the Twentieth Century Propaganda // Reader in Public Opinion and Communication Ed. by Berelson B., Janowitz M</w:t>
      </w:r>
      <w:proofErr w:type="gramStart"/>
      <w:r w:rsidRPr="0007451A">
        <w:rPr>
          <w:sz w:val="24"/>
          <w:lang w:val="en-US"/>
        </w:rPr>
        <w:t>.–</w:t>
      </w:r>
      <w:proofErr w:type="gramEnd"/>
      <w:r w:rsidRPr="0007451A">
        <w:rPr>
          <w:sz w:val="24"/>
          <w:lang w:val="en-US"/>
        </w:rPr>
        <w:t xml:space="preserve"> New York, 1953.</w:t>
      </w:r>
    </w:p>
    <w:p w:rsidR="0007451A" w:rsidRPr="0007451A" w:rsidRDefault="0007451A" w:rsidP="0007451A">
      <w:pPr>
        <w:numPr>
          <w:ilvl w:val="0"/>
          <w:numId w:val="7"/>
        </w:numPr>
        <w:tabs>
          <w:tab w:val="left" w:pos="851"/>
        </w:tabs>
        <w:suppressAutoHyphens/>
        <w:jc w:val="both"/>
        <w:rPr>
          <w:sz w:val="24"/>
          <w:shd w:val="clear" w:color="auto" w:fill="F7F7F7"/>
          <w:lang w:val="en-US"/>
        </w:rPr>
      </w:pPr>
      <w:r w:rsidRPr="0007451A">
        <w:rPr>
          <w:sz w:val="24"/>
          <w:shd w:val="clear" w:color="auto" w:fill="F7F7F7"/>
          <w:lang w:val="en-US"/>
        </w:rPr>
        <w:t xml:space="preserve">Kubey, R. (Ed.) Media Literacy in the Information Age. – </w:t>
      </w:r>
      <w:smartTag w:uri="urn:schemas-microsoft-com:office:smarttags" w:element="State">
        <w:r w:rsidRPr="0007451A">
          <w:rPr>
            <w:sz w:val="24"/>
            <w:shd w:val="clear" w:color="auto" w:fill="F7F7F7"/>
            <w:lang w:val="en-US"/>
          </w:rPr>
          <w:t>New Brunswick</w:t>
        </w:r>
      </w:smartTag>
      <w:r w:rsidRPr="0007451A">
        <w:rPr>
          <w:sz w:val="24"/>
          <w:shd w:val="clear" w:color="auto" w:fill="F7F7F7"/>
          <w:lang w:val="en-US"/>
        </w:rPr>
        <w:t xml:space="preserve"> (</w:t>
      </w:r>
      <w:smartTag w:uri="urn:schemas-microsoft-com:office:smarttags" w:element="country-region">
        <w:r w:rsidRPr="0007451A">
          <w:rPr>
            <w:sz w:val="24"/>
            <w:shd w:val="clear" w:color="auto" w:fill="F7F7F7"/>
            <w:lang w:val="en-US"/>
          </w:rPr>
          <w:t>U.S.A.</w:t>
        </w:r>
      </w:smartTag>
      <w:r w:rsidRPr="0007451A">
        <w:rPr>
          <w:sz w:val="24"/>
          <w:shd w:val="clear" w:color="auto" w:fill="F7F7F7"/>
          <w:lang w:val="en-US"/>
        </w:rPr>
        <w:t xml:space="preserve">) and </w:t>
      </w:r>
      <w:smartTag w:uri="urn:schemas-microsoft-com:office:smarttags" w:element="place">
        <w:smartTag w:uri="urn:schemas-microsoft-com:office:smarttags" w:element="City">
          <w:r w:rsidRPr="0007451A">
            <w:rPr>
              <w:sz w:val="24"/>
              <w:shd w:val="clear" w:color="auto" w:fill="F7F7F7"/>
              <w:lang w:val="en-US"/>
            </w:rPr>
            <w:t>London</w:t>
          </w:r>
        </w:smartTag>
      </w:smartTag>
      <w:r w:rsidRPr="0007451A">
        <w:rPr>
          <w:sz w:val="24"/>
          <w:shd w:val="clear" w:color="auto" w:fill="F7F7F7"/>
          <w:lang w:val="en-US"/>
        </w:rPr>
        <w:t xml:space="preserve"> (LIK): Transaction Publishers, 1997. – 484 p.</w:t>
      </w:r>
    </w:p>
    <w:p w:rsidR="0007451A" w:rsidRPr="0007451A" w:rsidRDefault="0007451A" w:rsidP="0007451A">
      <w:pPr>
        <w:numPr>
          <w:ilvl w:val="0"/>
          <w:numId w:val="7"/>
        </w:numPr>
        <w:tabs>
          <w:tab w:val="left" w:pos="851"/>
        </w:tabs>
        <w:suppressAutoHyphens/>
        <w:jc w:val="both"/>
        <w:rPr>
          <w:spacing w:val="8"/>
          <w:sz w:val="24"/>
          <w:lang w:val="uk-UA"/>
        </w:rPr>
      </w:pPr>
      <w:r w:rsidRPr="0007451A">
        <w:rPr>
          <w:spacing w:val="8"/>
          <w:sz w:val="24"/>
          <w:lang w:val="uk-UA"/>
        </w:rPr>
        <w:t xml:space="preserve">Lash, S. Critiques of Information / S. Lash. – London; Thousand Oaks (Ca.): Sage Publications, 2002. </w:t>
      </w:r>
    </w:p>
    <w:p w:rsidR="0007451A" w:rsidRPr="0007451A" w:rsidRDefault="0007451A" w:rsidP="0007451A">
      <w:pPr>
        <w:numPr>
          <w:ilvl w:val="0"/>
          <w:numId w:val="7"/>
        </w:numPr>
        <w:tabs>
          <w:tab w:val="left" w:pos="851"/>
        </w:tabs>
        <w:suppressAutoHyphens/>
        <w:ind w:right="104"/>
        <w:jc w:val="both"/>
        <w:rPr>
          <w:sz w:val="24"/>
          <w:lang w:val="uk-UA"/>
        </w:rPr>
      </w:pPr>
      <w:r w:rsidRPr="0007451A">
        <w:rPr>
          <w:sz w:val="24"/>
          <w:lang w:val="en-US"/>
        </w:rPr>
        <w:t>Lasswell H. D. The Structure and Function of Communication in Society // Mass Communications / Ed. by Schramm</w:t>
      </w:r>
      <w:r w:rsidRPr="0007451A">
        <w:rPr>
          <w:sz w:val="24"/>
          <w:lang w:val="uk-UA"/>
        </w:rPr>
        <w:t xml:space="preserve">. – </w:t>
      </w:r>
      <w:r w:rsidRPr="0007451A">
        <w:rPr>
          <w:sz w:val="24"/>
          <w:lang w:val="en-US"/>
        </w:rPr>
        <w:t xml:space="preserve">W. </w:t>
      </w:r>
      <w:smartTag w:uri="urn:schemas-microsoft-com:office:smarttags" w:element="place">
        <w:smartTag w:uri="urn:schemas-microsoft-com:office:smarttags" w:element="City">
          <w:r w:rsidRPr="0007451A">
            <w:rPr>
              <w:sz w:val="24"/>
              <w:lang w:val="en-US"/>
            </w:rPr>
            <w:t>Urbana</w:t>
          </w:r>
        </w:smartTag>
      </w:smartTag>
      <w:r w:rsidRPr="0007451A">
        <w:rPr>
          <w:sz w:val="24"/>
          <w:lang w:val="en-US"/>
        </w:rPr>
        <w:t xml:space="preserve">, </w:t>
      </w:r>
      <w:r w:rsidRPr="0007451A">
        <w:rPr>
          <w:sz w:val="24"/>
          <w:lang w:val="en-GB"/>
        </w:rPr>
        <w:t xml:space="preserve">1960. </w:t>
      </w:r>
    </w:p>
    <w:p w:rsidR="0007451A" w:rsidRPr="0007451A" w:rsidRDefault="0007451A" w:rsidP="0007451A">
      <w:pPr>
        <w:numPr>
          <w:ilvl w:val="0"/>
          <w:numId w:val="7"/>
        </w:numPr>
        <w:tabs>
          <w:tab w:val="left" w:pos="851"/>
        </w:tabs>
        <w:suppressAutoHyphens/>
        <w:autoSpaceDE w:val="0"/>
        <w:autoSpaceDN w:val="0"/>
        <w:adjustRightInd w:val="0"/>
        <w:jc w:val="both"/>
        <w:rPr>
          <w:sz w:val="24"/>
          <w:lang w:val="uk-UA" w:eastAsia="ar-SA"/>
        </w:rPr>
      </w:pPr>
      <w:r w:rsidRPr="0007451A">
        <w:rPr>
          <w:iCs/>
          <w:color w:val="000000"/>
          <w:sz w:val="24"/>
          <w:lang w:val="en-US" w:eastAsia="ar-SA"/>
        </w:rPr>
        <w:t>Lasswell</w:t>
      </w:r>
      <w:r w:rsidRPr="0007451A">
        <w:rPr>
          <w:iCs/>
          <w:color w:val="000000"/>
          <w:sz w:val="24"/>
          <w:lang w:val="uk-UA" w:eastAsia="ar-SA"/>
        </w:rPr>
        <w:t xml:space="preserve"> </w:t>
      </w:r>
      <w:r w:rsidRPr="0007451A">
        <w:rPr>
          <w:iCs/>
          <w:color w:val="000000"/>
          <w:sz w:val="24"/>
          <w:lang w:val="en-US" w:eastAsia="ar-SA"/>
        </w:rPr>
        <w:t>H</w:t>
      </w:r>
      <w:r w:rsidRPr="0007451A">
        <w:rPr>
          <w:iCs/>
          <w:color w:val="000000"/>
          <w:sz w:val="24"/>
          <w:lang w:val="uk-UA" w:eastAsia="ar-SA"/>
        </w:rPr>
        <w:t xml:space="preserve">. </w:t>
      </w:r>
      <w:r w:rsidRPr="0007451A">
        <w:rPr>
          <w:iCs/>
          <w:color w:val="000000"/>
          <w:sz w:val="24"/>
          <w:lang w:val="en-US" w:eastAsia="ar-SA"/>
        </w:rPr>
        <w:t>D</w:t>
      </w:r>
      <w:r w:rsidRPr="0007451A">
        <w:rPr>
          <w:iCs/>
          <w:color w:val="000000"/>
          <w:sz w:val="24"/>
          <w:lang w:val="uk-UA" w:eastAsia="ar-SA"/>
        </w:rPr>
        <w:t>.</w:t>
      </w:r>
      <w:r w:rsidRPr="0007451A">
        <w:rPr>
          <w:color w:val="000000"/>
          <w:sz w:val="24"/>
          <w:lang w:val="uk-UA" w:eastAsia="ar-SA"/>
        </w:rPr>
        <w:t xml:space="preserve"> </w:t>
      </w:r>
      <w:r w:rsidRPr="0007451A">
        <w:rPr>
          <w:color w:val="000000"/>
          <w:sz w:val="24"/>
          <w:lang w:val="en-US" w:eastAsia="ar-SA"/>
        </w:rPr>
        <w:t>The</w:t>
      </w:r>
      <w:r w:rsidRPr="0007451A">
        <w:rPr>
          <w:color w:val="000000"/>
          <w:sz w:val="24"/>
          <w:lang w:val="uk-UA" w:eastAsia="ar-SA"/>
        </w:rPr>
        <w:t xml:space="preserve"> </w:t>
      </w:r>
      <w:r w:rsidRPr="0007451A">
        <w:rPr>
          <w:color w:val="000000"/>
          <w:sz w:val="24"/>
          <w:lang w:val="en-US" w:eastAsia="ar-SA"/>
        </w:rPr>
        <w:t>Structure</w:t>
      </w:r>
      <w:r w:rsidRPr="0007451A">
        <w:rPr>
          <w:color w:val="000000"/>
          <w:sz w:val="24"/>
          <w:lang w:val="uk-UA" w:eastAsia="ar-SA"/>
        </w:rPr>
        <w:t xml:space="preserve"> </w:t>
      </w:r>
      <w:r w:rsidRPr="0007451A">
        <w:rPr>
          <w:color w:val="000000"/>
          <w:sz w:val="24"/>
          <w:lang w:val="en-US" w:eastAsia="ar-SA"/>
        </w:rPr>
        <w:t>and</w:t>
      </w:r>
      <w:r w:rsidRPr="0007451A">
        <w:rPr>
          <w:color w:val="000000"/>
          <w:sz w:val="24"/>
          <w:lang w:val="uk-UA" w:eastAsia="ar-SA"/>
        </w:rPr>
        <w:t xml:space="preserve"> </w:t>
      </w:r>
      <w:r w:rsidRPr="0007451A">
        <w:rPr>
          <w:color w:val="000000"/>
          <w:sz w:val="24"/>
          <w:lang w:val="en-US" w:eastAsia="ar-SA"/>
        </w:rPr>
        <w:t>Function</w:t>
      </w:r>
      <w:r w:rsidRPr="0007451A">
        <w:rPr>
          <w:color w:val="000000"/>
          <w:sz w:val="24"/>
          <w:lang w:val="uk-UA" w:eastAsia="ar-SA"/>
        </w:rPr>
        <w:t xml:space="preserve"> </w:t>
      </w:r>
      <w:r w:rsidRPr="0007451A">
        <w:rPr>
          <w:color w:val="000000"/>
          <w:sz w:val="24"/>
          <w:lang w:val="en-US" w:eastAsia="ar-SA"/>
        </w:rPr>
        <w:t>of</w:t>
      </w:r>
      <w:r w:rsidRPr="0007451A">
        <w:rPr>
          <w:color w:val="000000"/>
          <w:sz w:val="24"/>
          <w:lang w:val="uk-UA" w:eastAsia="ar-SA"/>
        </w:rPr>
        <w:t xml:space="preserve"> </w:t>
      </w:r>
      <w:r w:rsidRPr="0007451A">
        <w:rPr>
          <w:color w:val="000000"/>
          <w:sz w:val="24"/>
          <w:lang w:val="en-US" w:eastAsia="ar-SA"/>
        </w:rPr>
        <w:t>Communication</w:t>
      </w:r>
      <w:r w:rsidRPr="0007451A">
        <w:rPr>
          <w:color w:val="000000"/>
          <w:sz w:val="24"/>
          <w:lang w:val="uk-UA" w:eastAsia="ar-SA"/>
        </w:rPr>
        <w:t xml:space="preserve"> </w:t>
      </w:r>
      <w:r w:rsidRPr="0007451A">
        <w:rPr>
          <w:color w:val="000000"/>
          <w:sz w:val="24"/>
          <w:lang w:val="en-US" w:eastAsia="ar-SA"/>
        </w:rPr>
        <w:t>in</w:t>
      </w:r>
      <w:r w:rsidRPr="0007451A">
        <w:rPr>
          <w:color w:val="000000"/>
          <w:sz w:val="24"/>
          <w:lang w:val="uk-UA" w:eastAsia="ar-SA"/>
        </w:rPr>
        <w:t xml:space="preserve"> </w:t>
      </w:r>
      <w:r w:rsidRPr="0007451A">
        <w:rPr>
          <w:color w:val="000000"/>
          <w:sz w:val="24"/>
          <w:lang w:val="en-US" w:eastAsia="ar-SA"/>
        </w:rPr>
        <w:t>Society</w:t>
      </w:r>
      <w:r w:rsidRPr="0007451A">
        <w:rPr>
          <w:color w:val="000000"/>
          <w:sz w:val="24"/>
          <w:lang w:val="uk-UA" w:eastAsia="ar-SA"/>
        </w:rPr>
        <w:t xml:space="preserve"> / </w:t>
      </w:r>
      <w:r w:rsidRPr="0007451A">
        <w:rPr>
          <w:iCs/>
          <w:color w:val="000000"/>
          <w:sz w:val="24"/>
          <w:lang w:val="en-US" w:eastAsia="ar-SA"/>
        </w:rPr>
        <w:t>H</w:t>
      </w:r>
      <w:r w:rsidRPr="0007451A">
        <w:rPr>
          <w:iCs/>
          <w:color w:val="000000"/>
          <w:sz w:val="24"/>
          <w:lang w:val="uk-UA" w:eastAsia="ar-SA"/>
        </w:rPr>
        <w:t>. </w:t>
      </w:r>
      <w:r w:rsidRPr="0007451A">
        <w:rPr>
          <w:iCs/>
          <w:color w:val="000000"/>
          <w:sz w:val="24"/>
          <w:lang w:val="en-US" w:eastAsia="ar-SA"/>
        </w:rPr>
        <w:t>D</w:t>
      </w:r>
      <w:r w:rsidRPr="0007451A">
        <w:rPr>
          <w:iCs/>
          <w:color w:val="000000"/>
          <w:sz w:val="24"/>
          <w:lang w:val="uk-UA" w:eastAsia="ar-SA"/>
        </w:rPr>
        <w:t xml:space="preserve">. </w:t>
      </w:r>
      <w:r w:rsidRPr="0007451A">
        <w:rPr>
          <w:iCs/>
          <w:color w:val="000000"/>
          <w:sz w:val="24"/>
          <w:lang w:val="en-US" w:eastAsia="ar-SA"/>
        </w:rPr>
        <w:t>Lasswell</w:t>
      </w:r>
      <w:r w:rsidRPr="0007451A">
        <w:rPr>
          <w:color w:val="000000"/>
          <w:sz w:val="24"/>
          <w:lang w:val="uk-UA" w:eastAsia="ar-SA"/>
        </w:rPr>
        <w:t xml:space="preserve"> // </w:t>
      </w:r>
      <w:proofErr w:type="gramStart"/>
      <w:r w:rsidRPr="0007451A">
        <w:rPr>
          <w:color w:val="000000"/>
          <w:sz w:val="24"/>
          <w:lang w:val="en-US" w:eastAsia="ar-SA"/>
        </w:rPr>
        <w:t>The</w:t>
      </w:r>
      <w:proofErr w:type="gramEnd"/>
      <w:r w:rsidRPr="0007451A">
        <w:rPr>
          <w:color w:val="000000"/>
          <w:sz w:val="24"/>
          <w:lang w:val="uk-UA" w:eastAsia="ar-SA"/>
        </w:rPr>
        <w:t xml:space="preserve"> </w:t>
      </w:r>
      <w:r w:rsidRPr="0007451A">
        <w:rPr>
          <w:color w:val="000000"/>
          <w:sz w:val="24"/>
          <w:lang w:val="en-US" w:eastAsia="ar-SA"/>
        </w:rPr>
        <w:t>Communication</w:t>
      </w:r>
      <w:r w:rsidRPr="0007451A">
        <w:rPr>
          <w:color w:val="000000"/>
          <w:sz w:val="24"/>
          <w:lang w:val="uk-UA" w:eastAsia="ar-SA"/>
        </w:rPr>
        <w:t xml:space="preserve"> </w:t>
      </w:r>
      <w:r w:rsidRPr="0007451A">
        <w:rPr>
          <w:color w:val="000000"/>
          <w:sz w:val="24"/>
          <w:lang w:val="en-US" w:eastAsia="ar-SA"/>
        </w:rPr>
        <w:t>of</w:t>
      </w:r>
      <w:r w:rsidRPr="0007451A">
        <w:rPr>
          <w:color w:val="000000"/>
          <w:sz w:val="24"/>
          <w:lang w:val="uk-UA" w:eastAsia="ar-SA"/>
        </w:rPr>
        <w:t xml:space="preserve"> </w:t>
      </w:r>
      <w:r w:rsidRPr="0007451A">
        <w:rPr>
          <w:color w:val="000000"/>
          <w:sz w:val="24"/>
          <w:lang w:val="en-US" w:eastAsia="ar-SA"/>
        </w:rPr>
        <w:t>Ideas</w:t>
      </w:r>
      <w:r w:rsidRPr="0007451A">
        <w:rPr>
          <w:color w:val="000000"/>
          <w:sz w:val="24"/>
          <w:lang w:val="uk-UA" w:eastAsia="ar-SA"/>
        </w:rPr>
        <w:t xml:space="preserve">. ; </w:t>
      </w:r>
      <w:r w:rsidRPr="0007451A">
        <w:rPr>
          <w:color w:val="000000"/>
          <w:sz w:val="24"/>
          <w:lang w:val="en-US" w:eastAsia="ar-SA"/>
        </w:rPr>
        <w:t>[</w:t>
      </w:r>
      <w:r w:rsidRPr="0007451A">
        <w:rPr>
          <w:color w:val="000000"/>
          <w:sz w:val="24"/>
          <w:lang w:val="uk-UA" w:eastAsia="ar-SA"/>
        </w:rPr>
        <w:t>е</w:t>
      </w:r>
      <w:r w:rsidRPr="0007451A">
        <w:rPr>
          <w:color w:val="000000"/>
          <w:sz w:val="24"/>
          <w:lang w:val="en-US" w:eastAsia="ar-SA"/>
        </w:rPr>
        <w:t>d</w:t>
      </w:r>
      <w:r w:rsidRPr="0007451A">
        <w:rPr>
          <w:color w:val="000000"/>
          <w:sz w:val="24"/>
          <w:lang w:val="uk-UA" w:eastAsia="ar-SA"/>
        </w:rPr>
        <w:t xml:space="preserve">. : </w:t>
      </w:r>
      <w:r w:rsidRPr="0007451A">
        <w:rPr>
          <w:color w:val="000000"/>
          <w:sz w:val="24"/>
          <w:lang w:val="en-US" w:eastAsia="ar-SA"/>
        </w:rPr>
        <w:t>L</w:t>
      </w:r>
      <w:r w:rsidRPr="0007451A">
        <w:rPr>
          <w:color w:val="000000"/>
          <w:sz w:val="24"/>
          <w:lang w:val="uk-UA" w:eastAsia="ar-SA"/>
        </w:rPr>
        <w:t xml:space="preserve">. </w:t>
      </w:r>
      <w:r w:rsidRPr="0007451A">
        <w:rPr>
          <w:color w:val="000000"/>
          <w:sz w:val="24"/>
          <w:lang w:val="en-US" w:eastAsia="ar-SA"/>
        </w:rPr>
        <w:t>Bryson]</w:t>
      </w:r>
      <w:r w:rsidRPr="0007451A">
        <w:rPr>
          <w:color w:val="000000"/>
          <w:sz w:val="24"/>
          <w:lang w:val="uk-UA" w:eastAsia="ar-SA"/>
        </w:rPr>
        <w:t xml:space="preserve">. </w:t>
      </w:r>
      <w:r w:rsidRPr="0007451A">
        <w:rPr>
          <w:color w:val="000000"/>
          <w:sz w:val="24"/>
          <w:lang w:val="en-US" w:eastAsia="ar-SA"/>
        </w:rPr>
        <w:t>—</w:t>
      </w:r>
      <w:r w:rsidRPr="0007451A">
        <w:rPr>
          <w:color w:val="000000"/>
          <w:sz w:val="24"/>
          <w:lang w:val="uk-UA" w:eastAsia="ar-SA"/>
        </w:rPr>
        <w:t xml:space="preserve"> </w:t>
      </w:r>
      <w:smartTag w:uri="urn:schemas-microsoft-com:office:smarttags" w:element="place">
        <w:smartTag w:uri="urn:schemas-microsoft-com:office:smarttags" w:element="State">
          <w:r w:rsidRPr="0007451A">
            <w:rPr>
              <w:color w:val="000000"/>
              <w:sz w:val="24"/>
              <w:lang w:val="en-US" w:eastAsia="ar-SA"/>
            </w:rPr>
            <w:t>New</w:t>
          </w:r>
          <w:r w:rsidRPr="0007451A">
            <w:rPr>
              <w:color w:val="000000"/>
              <w:sz w:val="24"/>
              <w:lang w:val="uk-UA" w:eastAsia="ar-SA"/>
            </w:rPr>
            <w:t xml:space="preserve"> </w:t>
          </w:r>
          <w:proofErr w:type="gramStart"/>
          <w:r w:rsidRPr="0007451A">
            <w:rPr>
              <w:color w:val="000000"/>
              <w:sz w:val="24"/>
              <w:lang w:val="en-US" w:eastAsia="ar-SA"/>
            </w:rPr>
            <w:t>York</w:t>
          </w:r>
        </w:smartTag>
      </w:smartTag>
      <w:r w:rsidRPr="0007451A">
        <w:rPr>
          <w:color w:val="000000"/>
          <w:sz w:val="24"/>
          <w:lang w:val="uk-UA" w:eastAsia="ar-SA"/>
        </w:rPr>
        <w:t xml:space="preserve"> :</w:t>
      </w:r>
      <w:proofErr w:type="gramEnd"/>
      <w:r w:rsidRPr="0007451A">
        <w:rPr>
          <w:color w:val="000000"/>
          <w:sz w:val="24"/>
          <w:lang w:val="uk-UA" w:eastAsia="ar-SA"/>
        </w:rPr>
        <w:t xml:space="preserve"> </w:t>
      </w:r>
      <w:r w:rsidRPr="0007451A">
        <w:rPr>
          <w:color w:val="000000"/>
          <w:sz w:val="24"/>
          <w:lang w:val="en-US" w:eastAsia="ar-SA"/>
        </w:rPr>
        <w:t>Harper</w:t>
      </w:r>
      <w:r w:rsidRPr="0007451A">
        <w:rPr>
          <w:color w:val="000000"/>
          <w:sz w:val="24"/>
          <w:lang w:val="uk-UA" w:eastAsia="ar-SA"/>
        </w:rPr>
        <w:t xml:space="preserve"> </w:t>
      </w:r>
      <w:r w:rsidRPr="0007451A">
        <w:rPr>
          <w:color w:val="000000"/>
          <w:sz w:val="24"/>
          <w:lang w:val="en-US" w:eastAsia="ar-SA"/>
        </w:rPr>
        <w:t>and</w:t>
      </w:r>
      <w:r w:rsidRPr="0007451A">
        <w:rPr>
          <w:color w:val="000000"/>
          <w:sz w:val="24"/>
          <w:lang w:val="uk-UA" w:eastAsia="ar-SA"/>
        </w:rPr>
        <w:t xml:space="preserve"> </w:t>
      </w:r>
      <w:r w:rsidRPr="0007451A">
        <w:rPr>
          <w:color w:val="000000"/>
          <w:sz w:val="24"/>
          <w:lang w:val="en-US" w:eastAsia="ar-SA"/>
        </w:rPr>
        <w:t>Brothers</w:t>
      </w:r>
      <w:r w:rsidRPr="0007451A">
        <w:rPr>
          <w:color w:val="000000"/>
          <w:sz w:val="24"/>
          <w:lang w:val="uk-UA" w:eastAsia="ar-SA"/>
        </w:rPr>
        <w:t xml:space="preserve">, 1948. </w:t>
      </w:r>
      <w:r w:rsidRPr="0007451A">
        <w:rPr>
          <w:color w:val="000000"/>
          <w:sz w:val="24"/>
          <w:lang w:val="en-US" w:eastAsia="ar-SA"/>
        </w:rPr>
        <w:t>–</w:t>
      </w:r>
      <w:r w:rsidRPr="0007451A">
        <w:rPr>
          <w:color w:val="000000"/>
          <w:sz w:val="24"/>
          <w:lang w:val="uk-UA" w:eastAsia="ar-SA"/>
        </w:rPr>
        <w:t xml:space="preserve"> </w:t>
      </w:r>
      <w:r w:rsidRPr="0007451A">
        <w:rPr>
          <w:color w:val="000000"/>
          <w:sz w:val="24"/>
          <w:lang w:val="en-US" w:eastAsia="ar-SA"/>
        </w:rPr>
        <w:t>P</w:t>
      </w:r>
      <w:r w:rsidRPr="0007451A">
        <w:rPr>
          <w:color w:val="000000"/>
          <w:sz w:val="24"/>
          <w:lang w:val="uk-UA" w:eastAsia="ar-SA"/>
        </w:rPr>
        <w:t>. 37</w:t>
      </w:r>
      <w:r w:rsidRPr="0007451A">
        <w:rPr>
          <w:color w:val="000000"/>
          <w:sz w:val="24"/>
          <w:lang w:val="en-US" w:eastAsia="ar-SA"/>
        </w:rPr>
        <w:t>–</w:t>
      </w:r>
      <w:r w:rsidRPr="0007451A">
        <w:rPr>
          <w:color w:val="000000"/>
          <w:sz w:val="24"/>
          <w:lang w:val="uk-UA" w:eastAsia="ar-SA"/>
        </w:rPr>
        <w:t>51.</w:t>
      </w:r>
      <w:r w:rsidRPr="0007451A">
        <w:rPr>
          <w:sz w:val="24"/>
          <w:lang w:val="uk-UA" w:eastAsia="ar-SA"/>
        </w:rPr>
        <w:t xml:space="preserve"> </w:t>
      </w:r>
    </w:p>
    <w:p w:rsidR="0007451A" w:rsidRPr="0007451A" w:rsidRDefault="0007451A" w:rsidP="0007451A">
      <w:pPr>
        <w:numPr>
          <w:ilvl w:val="0"/>
          <w:numId w:val="7"/>
        </w:numPr>
        <w:tabs>
          <w:tab w:val="left" w:pos="851"/>
        </w:tabs>
        <w:suppressAutoHyphens/>
        <w:jc w:val="both"/>
        <w:rPr>
          <w:sz w:val="24"/>
          <w:lang w:val="uk-UA"/>
        </w:rPr>
      </w:pPr>
      <w:r w:rsidRPr="0007451A">
        <w:rPr>
          <w:iCs/>
          <w:sz w:val="24"/>
          <w:lang w:val="en-US"/>
        </w:rPr>
        <w:t>Layirsfeld P. Merton R.</w:t>
      </w:r>
      <w:r w:rsidRPr="0007451A">
        <w:rPr>
          <w:i/>
          <w:iCs/>
          <w:sz w:val="24"/>
          <w:lang w:val="en-US"/>
        </w:rPr>
        <w:t xml:space="preserve"> </w:t>
      </w:r>
      <w:r w:rsidRPr="0007451A">
        <w:rPr>
          <w:sz w:val="24"/>
          <w:lang w:val="uk-UA"/>
        </w:rPr>
        <w:t xml:space="preserve">Mass Communication, popular taste and organized social action. Bryson, (ed.) The Communication of Ideas. </w:t>
      </w:r>
      <w:r w:rsidRPr="0007451A">
        <w:rPr>
          <w:sz w:val="24"/>
          <w:lang w:val="en-US"/>
        </w:rPr>
        <w:t xml:space="preserve">– </w:t>
      </w:r>
      <w:r w:rsidRPr="0007451A">
        <w:rPr>
          <w:sz w:val="24"/>
          <w:lang w:val="uk-UA"/>
        </w:rPr>
        <w:t xml:space="preserve">N.Y.: Harper and Brothers, 1948. </w:t>
      </w:r>
    </w:p>
    <w:p w:rsidR="0007451A" w:rsidRPr="0007451A" w:rsidRDefault="0007451A" w:rsidP="0007451A">
      <w:pPr>
        <w:numPr>
          <w:ilvl w:val="0"/>
          <w:numId w:val="7"/>
        </w:numPr>
        <w:tabs>
          <w:tab w:val="left" w:pos="851"/>
        </w:tabs>
        <w:suppressAutoHyphens/>
        <w:ind w:right="104"/>
        <w:jc w:val="both"/>
        <w:rPr>
          <w:sz w:val="24"/>
          <w:lang w:val="uk-UA"/>
        </w:rPr>
      </w:pPr>
      <w:r w:rsidRPr="0007451A">
        <w:rPr>
          <w:sz w:val="24"/>
          <w:lang w:val="en-US"/>
        </w:rPr>
        <w:t xml:space="preserve">Lazarsfeld P. F., Berelson B., Gaudet H. The People's Choice. – N. Y., </w:t>
      </w:r>
      <w:proofErr w:type="gramStart"/>
      <w:r w:rsidRPr="0007451A">
        <w:rPr>
          <w:sz w:val="24"/>
          <w:lang w:val="en-US"/>
        </w:rPr>
        <w:t>1948 .</w:t>
      </w:r>
      <w:proofErr w:type="gramEnd"/>
    </w:p>
    <w:p w:rsidR="0007451A" w:rsidRPr="0007451A" w:rsidRDefault="0007451A" w:rsidP="0007451A">
      <w:pPr>
        <w:numPr>
          <w:ilvl w:val="0"/>
          <w:numId w:val="7"/>
        </w:numPr>
        <w:tabs>
          <w:tab w:val="left" w:pos="851"/>
        </w:tabs>
        <w:suppressAutoHyphens/>
        <w:jc w:val="both"/>
        <w:rPr>
          <w:sz w:val="24"/>
          <w:lang w:val="en-GB"/>
        </w:rPr>
      </w:pPr>
      <w:r w:rsidRPr="0007451A">
        <w:rPr>
          <w:sz w:val="24"/>
          <w:lang w:val="en-GB"/>
        </w:rPr>
        <w:t xml:space="preserve">Marcuse H. Some Social Implications of Modern Technology // </w:t>
      </w:r>
      <w:proofErr w:type="gramStart"/>
      <w:r w:rsidRPr="0007451A">
        <w:rPr>
          <w:sz w:val="24"/>
          <w:lang w:val="en-GB"/>
        </w:rPr>
        <w:t>The</w:t>
      </w:r>
      <w:proofErr w:type="gramEnd"/>
      <w:r w:rsidRPr="0007451A">
        <w:rPr>
          <w:sz w:val="24"/>
          <w:lang w:val="en-GB"/>
        </w:rPr>
        <w:t xml:space="preserve"> </w:t>
      </w:r>
      <w:smartTag w:uri="urn:schemas-microsoft-com:office:smarttags" w:element="place">
        <w:smartTag w:uri="urn:schemas-microsoft-com:office:smarttags" w:element="PlaceName">
          <w:r w:rsidRPr="0007451A">
            <w:rPr>
              <w:sz w:val="24"/>
              <w:lang w:val="en-GB"/>
            </w:rPr>
            <w:t>Essential</w:t>
          </w:r>
        </w:smartTag>
        <w:r w:rsidRPr="0007451A">
          <w:rPr>
            <w:sz w:val="24"/>
            <w:lang w:val="en-GB"/>
          </w:rPr>
          <w:t xml:space="preserve"> </w:t>
        </w:r>
        <w:smartTag w:uri="urn:schemas-microsoft-com:office:smarttags" w:element="PlaceName">
          <w:r w:rsidRPr="0007451A">
            <w:rPr>
              <w:sz w:val="24"/>
              <w:lang w:val="en-GB"/>
            </w:rPr>
            <w:t>Frankfurt</w:t>
          </w:r>
        </w:smartTag>
        <w:r w:rsidRPr="0007451A">
          <w:rPr>
            <w:sz w:val="24"/>
            <w:lang w:val="en-GB"/>
          </w:rPr>
          <w:t xml:space="preserve"> </w:t>
        </w:r>
        <w:smartTag w:uri="urn:schemas-microsoft-com:office:smarttags" w:element="PlaceType">
          <w:r w:rsidRPr="0007451A">
            <w:rPr>
              <w:sz w:val="24"/>
              <w:lang w:val="en-GB"/>
            </w:rPr>
            <w:t>School</w:t>
          </w:r>
        </w:smartTag>
      </w:smartTag>
      <w:r w:rsidRPr="0007451A">
        <w:rPr>
          <w:sz w:val="24"/>
          <w:lang w:val="en-GB"/>
        </w:rPr>
        <w:t xml:space="preserve"> Reader. – N.Y., 1995.</w:t>
      </w:r>
    </w:p>
    <w:p w:rsidR="0007451A" w:rsidRPr="0007451A" w:rsidRDefault="0007451A" w:rsidP="0007451A">
      <w:pPr>
        <w:numPr>
          <w:ilvl w:val="0"/>
          <w:numId w:val="7"/>
        </w:numPr>
        <w:tabs>
          <w:tab w:val="left" w:pos="851"/>
        </w:tabs>
        <w:suppressAutoHyphens/>
        <w:jc w:val="both"/>
        <w:rPr>
          <w:sz w:val="24"/>
          <w:shd w:val="clear" w:color="auto" w:fill="F7F7F7"/>
          <w:lang w:val="en-US"/>
        </w:rPr>
      </w:pPr>
      <w:r w:rsidRPr="0007451A">
        <w:rPr>
          <w:sz w:val="24"/>
          <w:shd w:val="clear" w:color="auto" w:fill="F7F7F7"/>
          <w:lang w:val="en-US"/>
        </w:rPr>
        <w:lastRenderedPageBreak/>
        <w:t xml:space="preserve">Masterman, L., Marlet, F. Media Education in 1990 </w:t>
      </w:r>
      <w:smartTag w:uri="urn:schemas-microsoft-com:office:smarttags" w:element="place">
        <w:r w:rsidRPr="0007451A">
          <w:rPr>
            <w:sz w:val="24"/>
            <w:shd w:val="clear" w:color="auto" w:fill="F7F7F7"/>
            <w:lang w:val="en-US"/>
          </w:rPr>
          <w:t>Europe</w:t>
        </w:r>
      </w:smartTag>
      <w:r w:rsidRPr="0007451A">
        <w:rPr>
          <w:sz w:val="24"/>
          <w:shd w:val="clear" w:color="auto" w:fill="F7F7F7"/>
          <w:lang w:val="en-US"/>
        </w:rPr>
        <w:t xml:space="preserve">. – </w:t>
      </w:r>
      <w:smartTag w:uri="urn:schemas-microsoft-com:office:smarttags" w:element="City">
        <w:r w:rsidRPr="0007451A">
          <w:rPr>
            <w:sz w:val="24"/>
            <w:shd w:val="clear" w:color="auto" w:fill="F7F7F7"/>
            <w:lang w:val="en-US"/>
          </w:rPr>
          <w:t>Strasbourg</w:t>
        </w:r>
      </w:smartTag>
      <w:r w:rsidRPr="0007451A">
        <w:rPr>
          <w:sz w:val="24"/>
          <w:shd w:val="clear" w:color="auto" w:fill="F7F7F7"/>
          <w:lang w:val="en-US"/>
        </w:rPr>
        <w:t xml:space="preserve">: Council of </w:t>
      </w:r>
      <w:smartTag w:uri="urn:schemas-microsoft-com:office:smarttags" w:element="place">
        <w:r w:rsidRPr="0007451A">
          <w:rPr>
            <w:sz w:val="24"/>
            <w:shd w:val="clear" w:color="auto" w:fill="F7F7F7"/>
            <w:lang w:val="en-US"/>
          </w:rPr>
          <w:t>Europe</w:t>
        </w:r>
      </w:smartTag>
      <w:r w:rsidRPr="0007451A">
        <w:rPr>
          <w:sz w:val="24"/>
          <w:shd w:val="clear" w:color="auto" w:fill="F7F7F7"/>
          <w:lang w:val="en-US"/>
        </w:rPr>
        <w:t>. 1994. – P. 6–59.</w:t>
      </w:r>
    </w:p>
    <w:p w:rsidR="0007451A" w:rsidRPr="0007451A" w:rsidRDefault="0007451A" w:rsidP="0007451A">
      <w:pPr>
        <w:numPr>
          <w:ilvl w:val="0"/>
          <w:numId w:val="7"/>
        </w:numPr>
        <w:tabs>
          <w:tab w:val="left" w:pos="851"/>
        </w:tabs>
        <w:suppressAutoHyphens/>
        <w:ind w:right="104"/>
        <w:jc w:val="both"/>
        <w:rPr>
          <w:sz w:val="24"/>
          <w:lang w:val="uk-UA"/>
        </w:rPr>
      </w:pPr>
      <w:r w:rsidRPr="0007451A">
        <w:rPr>
          <w:sz w:val="24"/>
          <w:lang w:val="en-US"/>
        </w:rPr>
        <w:t xml:space="preserve">Schudson M.The Menu of Media Research // Media, Audience and Social Structure / Ed. by Ball-Rokeach S. J., Cantor G.C. – </w:t>
      </w:r>
      <w:smartTag w:uri="urn:schemas-microsoft-com:office:smarttags" w:element="place">
        <w:smartTag w:uri="urn:schemas-microsoft-com:office:smarttags" w:element="PlaceName">
          <w:r w:rsidRPr="0007451A">
            <w:rPr>
              <w:sz w:val="24"/>
              <w:lang w:val="en-US"/>
            </w:rPr>
            <w:t>Newbury</w:t>
          </w:r>
        </w:smartTag>
        <w:r w:rsidRPr="0007451A">
          <w:rPr>
            <w:sz w:val="24"/>
            <w:lang w:val="en-US"/>
          </w:rPr>
          <w:t xml:space="preserve"> </w:t>
        </w:r>
        <w:smartTag w:uri="urn:schemas-microsoft-com:office:smarttags" w:element="PlaceType">
          <w:r w:rsidRPr="0007451A">
            <w:rPr>
              <w:sz w:val="24"/>
              <w:lang w:val="en-US"/>
            </w:rPr>
            <w:t>Park</w:t>
          </w:r>
        </w:smartTag>
      </w:smartTag>
      <w:r w:rsidRPr="0007451A">
        <w:rPr>
          <w:sz w:val="24"/>
          <w:lang w:val="en-US"/>
        </w:rPr>
        <w:t xml:space="preserve">, 1986. </w:t>
      </w:r>
    </w:p>
    <w:p w:rsidR="0007451A" w:rsidRPr="0007451A" w:rsidRDefault="0007451A" w:rsidP="0007451A">
      <w:pPr>
        <w:numPr>
          <w:ilvl w:val="0"/>
          <w:numId w:val="7"/>
        </w:numPr>
        <w:tabs>
          <w:tab w:val="left" w:pos="851"/>
        </w:tabs>
        <w:suppressAutoHyphens/>
        <w:autoSpaceDE w:val="0"/>
        <w:autoSpaceDN w:val="0"/>
        <w:adjustRightInd w:val="0"/>
        <w:jc w:val="both"/>
        <w:rPr>
          <w:sz w:val="24"/>
          <w:shd w:val="clear" w:color="auto" w:fill="FFFFEE"/>
          <w:lang w:val="uk-UA" w:eastAsia="ar-SA"/>
        </w:rPr>
      </w:pPr>
      <w:r w:rsidRPr="0007451A">
        <w:rPr>
          <w:iCs/>
          <w:sz w:val="24"/>
          <w:shd w:val="clear" w:color="auto" w:fill="FFFFEE"/>
          <w:lang w:val="uk-UA" w:eastAsia="ar-SA"/>
        </w:rPr>
        <w:t>McQuail D.</w:t>
      </w:r>
      <w:r w:rsidRPr="0007451A">
        <w:rPr>
          <w:rFonts w:eastAsia="Calibri"/>
          <w:i/>
          <w:iCs/>
          <w:sz w:val="24"/>
          <w:shd w:val="clear" w:color="auto" w:fill="FFFFEE"/>
          <w:lang w:val="uk-UA" w:eastAsia="ar-SA"/>
        </w:rPr>
        <w:t> </w:t>
      </w:r>
      <w:r w:rsidRPr="0007451A">
        <w:rPr>
          <w:sz w:val="24"/>
          <w:shd w:val="clear" w:color="auto" w:fill="FFFFEE"/>
          <w:lang w:val="uk-UA" w:eastAsia="ar-SA"/>
        </w:rPr>
        <w:t xml:space="preserve">Mass Communication and Public Interest: Towards Social Theory for Media Structure and Performance. </w:t>
      </w:r>
      <w:r w:rsidRPr="0007451A">
        <w:rPr>
          <w:sz w:val="24"/>
          <w:shd w:val="clear" w:color="auto" w:fill="FFFFEE"/>
          <w:lang w:val="en-US" w:eastAsia="ar-SA"/>
        </w:rPr>
        <w:t>In:</w:t>
      </w:r>
      <w:r w:rsidRPr="0007451A">
        <w:rPr>
          <w:rFonts w:eastAsia="Calibri"/>
          <w:sz w:val="24"/>
          <w:shd w:val="clear" w:color="auto" w:fill="FFFFEE"/>
          <w:lang w:val="en-US" w:eastAsia="ar-SA"/>
        </w:rPr>
        <w:t> </w:t>
      </w:r>
      <w:r w:rsidRPr="0007451A">
        <w:rPr>
          <w:i/>
          <w:iCs/>
          <w:sz w:val="24"/>
          <w:shd w:val="clear" w:color="auto" w:fill="FFFFEE"/>
          <w:lang w:val="en-US" w:eastAsia="ar-SA"/>
        </w:rPr>
        <w:t>Cmwley D., Mitehell D.</w:t>
      </w:r>
      <w:r w:rsidRPr="0007451A">
        <w:rPr>
          <w:rFonts w:eastAsia="Calibri"/>
          <w:i/>
          <w:iCs/>
          <w:sz w:val="24"/>
          <w:shd w:val="clear" w:color="auto" w:fill="FFFFEE"/>
          <w:lang w:val="en-US" w:eastAsia="ar-SA"/>
        </w:rPr>
        <w:t> </w:t>
      </w:r>
      <w:r w:rsidRPr="0007451A">
        <w:rPr>
          <w:sz w:val="24"/>
          <w:shd w:val="clear" w:color="auto" w:fill="FFFFEE"/>
          <w:lang w:val="en-US" w:eastAsia="ar-SA"/>
        </w:rPr>
        <w:t xml:space="preserve">Communication Theory Today. – Polity Press, 1994. – </w:t>
      </w:r>
      <w:r w:rsidRPr="0007451A">
        <w:rPr>
          <w:sz w:val="24"/>
          <w:shd w:val="clear" w:color="auto" w:fill="FFFFEE"/>
          <w:lang w:val="uk-UA" w:eastAsia="ar-SA"/>
        </w:rPr>
        <w:t>P. 241</w:t>
      </w:r>
      <w:r w:rsidRPr="0007451A">
        <w:rPr>
          <w:sz w:val="24"/>
          <w:shd w:val="clear" w:color="auto" w:fill="FFFFEE"/>
          <w:lang w:val="en-US" w:eastAsia="ar-SA"/>
        </w:rPr>
        <w:t>–</w:t>
      </w:r>
      <w:r w:rsidRPr="0007451A">
        <w:rPr>
          <w:sz w:val="24"/>
          <w:shd w:val="clear" w:color="auto" w:fill="FFFFEE"/>
          <w:lang w:val="uk-UA" w:eastAsia="ar-SA"/>
        </w:rPr>
        <w:t>254.</w:t>
      </w:r>
    </w:p>
    <w:p w:rsidR="0007451A" w:rsidRPr="0007451A" w:rsidRDefault="0007451A" w:rsidP="0007451A">
      <w:pPr>
        <w:numPr>
          <w:ilvl w:val="0"/>
          <w:numId w:val="7"/>
        </w:numPr>
        <w:tabs>
          <w:tab w:val="left" w:pos="851"/>
        </w:tabs>
        <w:suppressAutoHyphens/>
        <w:jc w:val="both"/>
        <w:rPr>
          <w:sz w:val="24"/>
          <w:shd w:val="clear" w:color="auto" w:fill="F7F7F7"/>
          <w:lang w:val="en-US" w:eastAsia="ar-SA"/>
        </w:rPr>
      </w:pPr>
      <w:r w:rsidRPr="0007451A">
        <w:rPr>
          <w:sz w:val="24"/>
          <w:shd w:val="clear" w:color="auto" w:fill="F7F7F7"/>
          <w:lang w:val="en-US" w:eastAsia="ar-SA"/>
        </w:rPr>
        <w:t xml:space="preserve">Morse M. Virtualities: television, media art, and cyberculture. – </w:t>
      </w:r>
      <w:smartTag w:uri="urn:schemas-microsoft-com:office:smarttags" w:element="place">
        <w:smartTag w:uri="urn:schemas-microsoft-com:office:smarttags" w:element="PlaceName">
          <w:r w:rsidRPr="0007451A">
            <w:rPr>
              <w:sz w:val="24"/>
              <w:shd w:val="clear" w:color="auto" w:fill="F7F7F7"/>
              <w:lang w:val="en-US" w:eastAsia="ar-SA"/>
            </w:rPr>
            <w:t>Indiana</w:t>
          </w:r>
        </w:smartTag>
        <w:r w:rsidRPr="0007451A">
          <w:rPr>
            <w:sz w:val="24"/>
            <w:shd w:val="clear" w:color="auto" w:fill="F7F7F7"/>
            <w:lang w:val="en-US" w:eastAsia="ar-SA"/>
          </w:rPr>
          <w:t xml:space="preserve"> </w:t>
        </w:r>
        <w:smartTag w:uri="urn:schemas-microsoft-com:office:smarttags" w:element="PlaceType">
          <w:r w:rsidRPr="0007451A">
            <w:rPr>
              <w:sz w:val="24"/>
              <w:shd w:val="clear" w:color="auto" w:fill="F7F7F7"/>
              <w:lang w:val="en-US" w:eastAsia="ar-SA"/>
            </w:rPr>
            <w:t>University</w:t>
          </w:r>
        </w:smartTag>
      </w:smartTag>
      <w:r w:rsidRPr="0007451A">
        <w:rPr>
          <w:sz w:val="24"/>
          <w:shd w:val="clear" w:color="auto" w:fill="F7F7F7"/>
          <w:lang w:val="en-US" w:eastAsia="ar-SA"/>
        </w:rPr>
        <w:t xml:space="preserve"> Press, 1998. – 266 p.</w:t>
      </w:r>
    </w:p>
    <w:p w:rsidR="0007451A" w:rsidRPr="0007451A" w:rsidRDefault="0007451A" w:rsidP="0007451A">
      <w:pPr>
        <w:numPr>
          <w:ilvl w:val="0"/>
          <w:numId w:val="7"/>
        </w:numPr>
        <w:tabs>
          <w:tab w:val="left" w:pos="851"/>
        </w:tabs>
        <w:suppressAutoHyphens/>
        <w:ind w:right="-2"/>
        <w:jc w:val="both"/>
        <w:rPr>
          <w:sz w:val="24"/>
          <w:lang w:val="uk-UA" w:eastAsia="ar-SA"/>
        </w:rPr>
      </w:pPr>
      <w:r w:rsidRPr="0007451A">
        <w:rPr>
          <w:sz w:val="24"/>
          <w:lang w:val="uk-UA" w:eastAsia="ar-SA"/>
        </w:rPr>
        <w:t>Propaganda and the Public Mind: Conversations with Noam Chomsky (with David Barsamian). – Cambridge, MA: South End Press, 2001.</w:t>
      </w:r>
    </w:p>
    <w:p w:rsidR="0007451A" w:rsidRPr="0007451A" w:rsidRDefault="0007451A" w:rsidP="0007451A">
      <w:pPr>
        <w:numPr>
          <w:ilvl w:val="0"/>
          <w:numId w:val="7"/>
        </w:numPr>
        <w:tabs>
          <w:tab w:val="left" w:pos="851"/>
        </w:tabs>
        <w:suppressAutoHyphens/>
        <w:jc w:val="both"/>
        <w:rPr>
          <w:spacing w:val="8"/>
          <w:sz w:val="24"/>
          <w:lang w:val="uk-UA"/>
        </w:rPr>
      </w:pPr>
      <w:r w:rsidRPr="0007451A">
        <w:rPr>
          <w:snapToGrid w:val="0"/>
          <w:spacing w:val="8"/>
          <w:sz w:val="24"/>
          <w:lang w:val="uk-UA"/>
        </w:rPr>
        <w:t xml:space="preserve">Riesman David. The lonely crowd: a study of the changing American character. </w:t>
      </w:r>
      <w:r w:rsidRPr="0007451A">
        <w:rPr>
          <w:snapToGrid w:val="0"/>
          <w:spacing w:val="8"/>
          <w:sz w:val="24"/>
          <w:lang w:val="en-US"/>
        </w:rPr>
        <w:t>–</w:t>
      </w:r>
      <w:r w:rsidRPr="0007451A">
        <w:rPr>
          <w:snapToGrid w:val="0"/>
          <w:spacing w:val="8"/>
          <w:sz w:val="24"/>
          <w:lang w:val="uk-UA"/>
        </w:rPr>
        <w:t xml:space="preserve"> N. Y., 1950.</w:t>
      </w:r>
    </w:p>
    <w:p w:rsidR="0007451A" w:rsidRPr="0007451A" w:rsidRDefault="0007451A" w:rsidP="0007451A">
      <w:pPr>
        <w:numPr>
          <w:ilvl w:val="0"/>
          <w:numId w:val="7"/>
        </w:numPr>
        <w:tabs>
          <w:tab w:val="left" w:pos="851"/>
        </w:tabs>
        <w:suppressAutoHyphens/>
        <w:jc w:val="both"/>
        <w:rPr>
          <w:sz w:val="24"/>
          <w:lang w:val="en-US"/>
        </w:rPr>
      </w:pPr>
      <w:r w:rsidRPr="0007451A">
        <w:rPr>
          <w:bCs/>
          <w:sz w:val="24"/>
          <w:lang w:val="en-US"/>
        </w:rPr>
        <w:t>Stevenson, Nick</w:t>
      </w:r>
      <w:r w:rsidRPr="0007451A">
        <w:rPr>
          <w:sz w:val="24"/>
          <w:lang w:val="en-US"/>
        </w:rPr>
        <w:t xml:space="preserve">. </w:t>
      </w:r>
      <w:r w:rsidRPr="0007451A">
        <w:rPr>
          <w:iCs/>
          <w:sz w:val="24"/>
          <w:lang w:val="en-US"/>
        </w:rPr>
        <w:t>Understanding Media Cultures. Social Theory and Mass Communication.</w:t>
      </w:r>
      <w:r w:rsidRPr="0007451A">
        <w:rPr>
          <w:sz w:val="24"/>
          <w:lang w:val="en-US"/>
        </w:rPr>
        <w:t xml:space="preserve"> London &amp; Thousands Oaks, </w:t>
      </w:r>
      <w:smartTag w:uri="urn:schemas-microsoft-com:office:smarttags" w:element="place">
        <w:smartTag w:uri="urn:schemas-microsoft-com:office:smarttags" w:element="State">
          <w:r w:rsidRPr="0007451A">
            <w:rPr>
              <w:sz w:val="24"/>
              <w:lang w:val="en-US"/>
            </w:rPr>
            <w:t>Calif.</w:t>
          </w:r>
        </w:smartTag>
      </w:smartTag>
      <w:r w:rsidRPr="0007451A">
        <w:rPr>
          <w:sz w:val="24"/>
          <w:lang w:val="en-US"/>
        </w:rPr>
        <w:t xml:space="preserve"> – 1995. http://www.getcited.org/?PUB=103320851&amp;showStat=</w:t>
      </w:r>
    </w:p>
    <w:p w:rsidR="0007451A" w:rsidRPr="0007451A" w:rsidRDefault="0007451A" w:rsidP="0007451A">
      <w:pPr>
        <w:numPr>
          <w:ilvl w:val="0"/>
          <w:numId w:val="7"/>
        </w:numPr>
        <w:tabs>
          <w:tab w:val="left" w:pos="851"/>
        </w:tabs>
        <w:suppressAutoHyphens/>
        <w:jc w:val="both"/>
        <w:rPr>
          <w:sz w:val="24"/>
          <w:lang w:val="en-GB"/>
        </w:rPr>
      </w:pPr>
      <w:r w:rsidRPr="0007451A">
        <w:rPr>
          <w:i/>
          <w:iCs/>
          <w:sz w:val="24"/>
          <w:lang w:val="en-GB"/>
        </w:rPr>
        <w:t xml:space="preserve"> </w:t>
      </w:r>
      <w:r w:rsidRPr="0007451A">
        <w:rPr>
          <w:iCs/>
          <w:sz w:val="24"/>
          <w:lang w:val="en-GB"/>
        </w:rPr>
        <w:t>Teun, A. van Dijk.</w:t>
      </w:r>
      <w:r w:rsidRPr="0007451A">
        <w:rPr>
          <w:i/>
          <w:iCs/>
          <w:sz w:val="24"/>
          <w:lang w:val="en-GB"/>
        </w:rPr>
        <w:t xml:space="preserve"> </w:t>
      </w:r>
      <w:r w:rsidRPr="0007451A">
        <w:rPr>
          <w:sz w:val="24"/>
          <w:lang w:val="en-GB"/>
        </w:rPr>
        <w:t>Opinions and Ideologies in the Press / Ed. by Allan Bell and Peter Garret // Approach to Media Discours. – Blackwell Publishers Ltd., 1998.</w:t>
      </w:r>
    </w:p>
    <w:p w:rsidR="0007451A" w:rsidRPr="0007451A" w:rsidRDefault="0007451A" w:rsidP="0007451A">
      <w:pPr>
        <w:numPr>
          <w:ilvl w:val="0"/>
          <w:numId w:val="7"/>
        </w:numPr>
        <w:tabs>
          <w:tab w:val="left" w:pos="851"/>
        </w:tabs>
        <w:suppressAutoHyphens/>
        <w:jc w:val="both"/>
        <w:rPr>
          <w:sz w:val="24"/>
          <w:shd w:val="clear" w:color="auto" w:fill="F7F7F7"/>
          <w:lang w:val="en-US" w:eastAsia="ar-SA"/>
        </w:rPr>
      </w:pPr>
      <w:r w:rsidRPr="0007451A">
        <w:rPr>
          <w:sz w:val="24"/>
          <w:shd w:val="clear" w:color="auto" w:fill="F7F7F7"/>
          <w:lang w:val="en-US" w:eastAsia="ar-SA"/>
        </w:rPr>
        <w:t xml:space="preserve">Thompson Kenneth. Moral Panic. </w:t>
      </w:r>
      <w:r w:rsidRPr="0007451A">
        <w:rPr>
          <w:sz w:val="24"/>
          <w:shd w:val="clear" w:color="auto" w:fill="F7F7F7"/>
          <w:lang w:val="uk-UA" w:eastAsia="ar-SA"/>
        </w:rPr>
        <w:t xml:space="preserve">– </w:t>
      </w:r>
      <w:r w:rsidRPr="0007451A">
        <w:rPr>
          <w:sz w:val="24"/>
          <w:shd w:val="clear" w:color="auto" w:fill="F7F7F7"/>
          <w:lang w:val="en-US" w:eastAsia="ar-SA"/>
        </w:rPr>
        <w:t xml:space="preserve">London: Routledge, 1997. </w:t>
      </w:r>
    </w:p>
    <w:p w:rsidR="0007451A" w:rsidRPr="0007451A" w:rsidRDefault="0007451A" w:rsidP="0007451A">
      <w:pPr>
        <w:numPr>
          <w:ilvl w:val="0"/>
          <w:numId w:val="7"/>
        </w:numPr>
        <w:tabs>
          <w:tab w:val="left" w:pos="851"/>
        </w:tabs>
        <w:suppressAutoHyphens/>
        <w:jc w:val="both"/>
        <w:rPr>
          <w:sz w:val="24"/>
          <w:lang w:val="en-GB"/>
        </w:rPr>
      </w:pPr>
      <w:r w:rsidRPr="0007451A">
        <w:rPr>
          <w:iCs/>
          <w:sz w:val="24"/>
          <w:lang w:val="en-GB"/>
        </w:rPr>
        <w:t>Thompson, J.</w:t>
      </w:r>
      <w:r w:rsidRPr="0007451A">
        <w:rPr>
          <w:sz w:val="24"/>
          <w:lang w:val="en-GB"/>
        </w:rPr>
        <w:t> The Media and Modernity.</w:t>
      </w:r>
      <w:r w:rsidRPr="0007451A">
        <w:rPr>
          <w:sz w:val="24"/>
          <w:lang w:val="uk-UA"/>
        </w:rPr>
        <w:t xml:space="preserve"> A</w:t>
      </w:r>
      <w:r w:rsidRPr="0007451A">
        <w:rPr>
          <w:sz w:val="24"/>
          <w:lang w:val="en-GB"/>
        </w:rPr>
        <w:t xml:space="preserve"> Social Theory of the Media / J. </w:t>
      </w:r>
      <w:proofErr w:type="gramStart"/>
      <w:r w:rsidRPr="0007451A">
        <w:rPr>
          <w:sz w:val="24"/>
          <w:lang w:val="en-GB"/>
        </w:rPr>
        <w:t>Thompson ;</w:t>
      </w:r>
      <w:proofErr w:type="gramEnd"/>
      <w:r w:rsidRPr="0007451A">
        <w:rPr>
          <w:sz w:val="24"/>
          <w:lang w:val="en-GB"/>
        </w:rPr>
        <w:t xml:space="preserve"> </w:t>
      </w:r>
      <w:smartTag w:uri="urn:schemas-microsoft-com:office:smarttags" w:element="place">
        <w:smartTag w:uri="urn:schemas-microsoft-com:office:smarttags" w:element="PlaceName">
          <w:r w:rsidRPr="0007451A">
            <w:rPr>
              <w:sz w:val="24"/>
              <w:lang w:val="en-GB"/>
            </w:rPr>
            <w:t>Stanford</w:t>
          </w:r>
        </w:smartTag>
        <w:r w:rsidRPr="0007451A">
          <w:rPr>
            <w:sz w:val="24"/>
            <w:lang w:val="en-GB"/>
          </w:rPr>
          <w:t xml:space="preserve"> </w:t>
        </w:r>
        <w:smartTag w:uri="urn:schemas-microsoft-com:office:smarttags" w:element="PlaceType">
          <w:r w:rsidRPr="0007451A">
            <w:rPr>
              <w:sz w:val="24"/>
              <w:lang w:val="en-GB"/>
            </w:rPr>
            <w:t>University</w:t>
          </w:r>
        </w:smartTag>
      </w:smartTag>
      <w:r w:rsidRPr="0007451A">
        <w:rPr>
          <w:sz w:val="24"/>
          <w:lang w:val="en-GB"/>
        </w:rPr>
        <w:t xml:space="preserve"> Press. 1995.</w:t>
      </w:r>
    </w:p>
    <w:p w:rsidR="0007451A" w:rsidRPr="0007451A" w:rsidRDefault="0007451A" w:rsidP="0007451A">
      <w:pPr>
        <w:shd w:val="clear" w:color="auto" w:fill="FFFFFF"/>
        <w:tabs>
          <w:tab w:val="left" w:pos="365"/>
        </w:tabs>
        <w:suppressAutoHyphens/>
        <w:spacing w:before="14" w:line="226" w:lineRule="exact"/>
        <w:jc w:val="center"/>
        <w:rPr>
          <w:b/>
          <w:bCs/>
          <w:sz w:val="24"/>
          <w:lang w:val="uk-UA" w:eastAsia="ar-SA"/>
        </w:rPr>
      </w:pPr>
    </w:p>
    <w:p w:rsidR="0007451A" w:rsidRPr="0007451A" w:rsidRDefault="0007451A" w:rsidP="0007451A">
      <w:pPr>
        <w:shd w:val="clear" w:color="auto" w:fill="FFFFFF"/>
        <w:tabs>
          <w:tab w:val="left" w:pos="365"/>
        </w:tabs>
        <w:suppressAutoHyphens/>
        <w:spacing w:before="14" w:line="226" w:lineRule="exact"/>
        <w:jc w:val="center"/>
        <w:rPr>
          <w:b/>
          <w:bCs/>
          <w:sz w:val="24"/>
          <w:lang w:val="uk-UA" w:eastAsia="ar-SA"/>
        </w:rPr>
      </w:pPr>
    </w:p>
    <w:p w:rsidR="0007451A" w:rsidRPr="0007451A" w:rsidRDefault="0007451A" w:rsidP="0007451A">
      <w:pPr>
        <w:shd w:val="clear" w:color="auto" w:fill="FFFFFF"/>
        <w:tabs>
          <w:tab w:val="left" w:pos="365"/>
        </w:tabs>
        <w:suppressAutoHyphens/>
        <w:spacing w:before="14" w:line="226" w:lineRule="exact"/>
        <w:jc w:val="center"/>
        <w:rPr>
          <w:b/>
          <w:bCs/>
          <w:sz w:val="24"/>
          <w:lang w:val="uk-UA" w:eastAsia="ar-SA"/>
        </w:rPr>
      </w:pPr>
    </w:p>
    <w:p w:rsidR="0007451A" w:rsidRPr="0007451A" w:rsidRDefault="0007451A" w:rsidP="0007451A">
      <w:pPr>
        <w:shd w:val="clear" w:color="auto" w:fill="FFFFFF"/>
        <w:tabs>
          <w:tab w:val="left" w:pos="365"/>
        </w:tabs>
        <w:suppressAutoHyphens/>
        <w:spacing w:before="14" w:line="226" w:lineRule="exact"/>
        <w:jc w:val="center"/>
        <w:rPr>
          <w:b/>
          <w:bCs/>
          <w:sz w:val="24"/>
          <w:lang w:val="uk-UA" w:eastAsia="ar-SA"/>
        </w:rPr>
      </w:pPr>
      <w:r w:rsidRPr="0007451A">
        <w:rPr>
          <w:b/>
          <w:bCs/>
          <w:sz w:val="24"/>
          <w:lang w:val="uk-UA" w:eastAsia="ar-SA"/>
        </w:rPr>
        <w:t>Інформаційні ресурси</w:t>
      </w:r>
    </w:p>
    <w:p w:rsidR="0007451A" w:rsidRPr="0007451A" w:rsidRDefault="0007451A" w:rsidP="0007451A">
      <w:pPr>
        <w:autoSpaceDE w:val="0"/>
        <w:autoSpaceDN w:val="0"/>
        <w:adjustRightInd w:val="0"/>
        <w:rPr>
          <w:b/>
          <w:sz w:val="24"/>
          <w:lang w:val="uk-UA" w:eastAsia="uk-UA"/>
        </w:rPr>
      </w:pPr>
    </w:p>
    <w:p w:rsidR="0007451A" w:rsidRPr="0007451A" w:rsidRDefault="0007451A" w:rsidP="0007451A">
      <w:pPr>
        <w:autoSpaceDE w:val="0"/>
        <w:autoSpaceDN w:val="0"/>
        <w:adjustRightInd w:val="0"/>
        <w:rPr>
          <w:b/>
          <w:sz w:val="24"/>
          <w:lang w:val="en-US" w:eastAsia="uk-UA"/>
        </w:rPr>
      </w:pPr>
      <w:smartTag w:uri="urn:schemas-microsoft-com:office:smarttags" w:element="place">
        <w:smartTag w:uri="urn:schemas-microsoft-com:office:smarttags" w:element="country-region">
          <w:r w:rsidRPr="0007451A">
            <w:rPr>
              <w:b/>
              <w:sz w:val="24"/>
              <w:lang w:val="en-US" w:eastAsia="uk-UA"/>
            </w:rPr>
            <w:t>Canada</w:t>
          </w:r>
        </w:smartTag>
      </w:smartTag>
    </w:p>
    <w:p w:rsidR="0007451A" w:rsidRPr="0007451A" w:rsidRDefault="0007451A" w:rsidP="0007451A">
      <w:pPr>
        <w:autoSpaceDE w:val="0"/>
        <w:autoSpaceDN w:val="0"/>
        <w:adjustRightInd w:val="0"/>
        <w:rPr>
          <w:sz w:val="24"/>
          <w:lang w:val="uk-UA" w:eastAsia="uk-UA"/>
        </w:rPr>
      </w:pPr>
      <w:r w:rsidRPr="0007451A">
        <w:rPr>
          <w:sz w:val="24"/>
          <w:lang w:val="uk-UA" w:eastAsia="uk-UA"/>
        </w:rPr>
        <w:t>Association for Media Literacy: http://interact.uoregon.edu/MediaLit/</w:t>
      </w:r>
    </w:p>
    <w:p w:rsidR="0007451A" w:rsidRPr="0007451A" w:rsidRDefault="0007451A" w:rsidP="0007451A">
      <w:pPr>
        <w:autoSpaceDE w:val="0"/>
        <w:autoSpaceDN w:val="0"/>
        <w:adjustRightInd w:val="0"/>
        <w:rPr>
          <w:sz w:val="24"/>
          <w:lang w:val="uk-UA" w:eastAsia="uk-UA"/>
        </w:rPr>
      </w:pPr>
      <w:r w:rsidRPr="0007451A">
        <w:rPr>
          <w:sz w:val="24"/>
          <w:lang w:val="uk-UA" w:eastAsia="uk-UA"/>
        </w:rPr>
        <w:t>Barry Duncan: Barry's Bulletin from the Media Awareness Net work:</w:t>
      </w:r>
    </w:p>
    <w:p w:rsidR="0007451A" w:rsidRPr="0007451A" w:rsidRDefault="0007451A" w:rsidP="0007451A">
      <w:pPr>
        <w:autoSpaceDE w:val="0"/>
        <w:autoSpaceDN w:val="0"/>
        <w:adjustRightInd w:val="0"/>
        <w:rPr>
          <w:sz w:val="24"/>
          <w:lang w:val="uk-UA" w:eastAsia="uk-UA"/>
        </w:rPr>
      </w:pPr>
      <w:r w:rsidRPr="0007451A">
        <w:rPr>
          <w:sz w:val="24"/>
          <w:lang w:val="uk-UA" w:eastAsia="uk-UA"/>
        </w:rPr>
        <w:t>http://www.media-awareness.ca/eng/med/class/multilib/</w:t>
      </w:r>
    </w:p>
    <w:p w:rsidR="0007451A" w:rsidRPr="0007451A" w:rsidRDefault="0007451A" w:rsidP="0007451A">
      <w:pPr>
        <w:autoSpaceDE w:val="0"/>
        <w:autoSpaceDN w:val="0"/>
        <w:adjustRightInd w:val="0"/>
        <w:rPr>
          <w:sz w:val="24"/>
          <w:lang w:val="uk-UA" w:eastAsia="uk-UA"/>
        </w:rPr>
      </w:pPr>
      <w:r w:rsidRPr="0007451A">
        <w:rPr>
          <w:sz w:val="24"/>
          <w:lang w:val="uk-UA" w:eastAsia="uk-UA"/>
        </w:rPr>
        <w:t>Canadian Association for Media Education (CAME):</w:t>
      </w:r>
    </w:p>
    <w:p w:rsidR="0007451A" w:rsidRPr="0007451A" w:rsidRDefault="0007451A" w:rsidP="0007451A">
      <w:pPr>
        <w:autoSpaceDE w:val="0"/>
        <w:autoSpaceDN w:val="0"/>
        <w:adjustRightInd w:val="0"/>
        <w:rPr>
          <w:sz w:val="24"/>
          <w:lang w:val="uk-UA" w:eastAsia="uk-UA"/>
        </w:rPr>
      </w:pPr>
      <w:r w:rsidRPr="0007451A">
        <w:rPr>
          <w:sz w:val="24"/>
          <w:lang w:val="uk-UA" w:eastAsia="uk-UA"/>
        </w:rPr>
        <w:t>http://www.mediastudies.com</w:t>
      </w:r>
    </w:p>
    <w:p w:rsidR="0007451A" w:rsidRPr="0007451A" w:rsidRDefault="0007451A" w:rsidP="0007451A">
      <w:pPr>
        <w:autoSpaceDE w:val="0"/>
        <w:autoSpaceDN w:val="0"/>
        <w:adjustRightInd w:val="0"/>
        <w:rPr>
          <w:sz w:val="24"/>
          <w:lang w:val="uk-UA" w:eastAsia="uk-UA"/>
        </w:rPr>
      </w:pPr>
      <w:r w:rsidRPr="0007451A">
        <w:rPr>
          <w:sz w:val="24"/>
          <w:lang w:val="uk-UA" w:eastAsia="uk-UA"/>
        </w:rPr>
        <w:t>Canadian Association of Media Education Organizations (CAMEO):</w:t>
      </w:r>
    </w:p>
    <w:p w:rsidR="0007451A" w:rsidRPr="0007451A" w:rsidRDefault="0007451A" w:rsidP="0007451A">
      <w:pPr>
        <w:suppressAutoHyphens/>
        <w:rPr>
          <w:sz w:val="24"/>
          <w:lang w:val="uk-UA" w:eastAsia="uk-UA"/>
        </w:rPr>
      </w:pPr>
      <w:hyperlink r:id="rId7" w:history="1">
        <w:r w:rsidRPr="0007451A">
          <w:rPr>
            <w:sz w:val="24"/>
            <w:lang w:val="uk-UA" w:eastAsia="uk-UA"/>
          </w:rPr>
          <w:t>http://interact.uoregon.edu/MediaLit/CAMEO/index.html</w:t>
        </w:r>
      </w:hyperlink>
    </w:p>
    <w:p w:rsidR="0007451A" w:rsidRPr="0007451A" w:rsidRDefault="0007451A" w:rsidP="0007451A">
      <w:pPr>
        <w:autoSpaceDE w:val="0"/>
        <w:autoSpaceDN w:val="0"/>
        <w:adjustRightInd w:val="0"/>
        <w:rPr>
          <w:sz w:val="24"/>
          <w:lang w:val="uk-UA" w:eastAsia="uk-UA"/>
        </w:rPr>
      </w:pPr>
      <w:r w:rsidRPr="0007451A">
        <w:rPr>
          <w:sz w:val="24"/>
          <w:lang w:val="uk-UA" w:eastAsia="uk-UA"/>
        </w:rPr>
        <w:t>Institute of Media Ecology</w:t>
      </w:r>
    </w:p>
    <w:p w:rsidR="0007451A" w:rsidRPr="0007451A" w:rsidRDefault="0007451A" w:rsidP="0007451A">
      <w:pPr>
        <w:autoSpaceDE w:val="0"/>
        <w:autoSpaceDN w:val="0"/>
        <w:adjustRightInd w:val="0"/>
        <w:rPr>
          <w:sz w:val="24"/>
          <w:lang w:val="uk-UA" w:eastAsia="uk-UA"/>
        </w:rPr>
      </w:pPr>
      <w:r w:rsidRPr="0007451A">
        <w:rPr>
          <w:sz w:val="24"/>
          <w:lang w:val="uk-UA" w:eastAsia="uk-UA"/>
        </w:rPr>
        <w:t>http://www.franco.lviv.ua/mediaeco</w:t>
      </w:r>
    </w:p>
    <w:p w:rsidR="0007451A" w:rsidRPr="0007451A" w:rsidRDefault="0007451A" w:rsidP="0007451A">
      <w:pPr>
        <w:autoSpaceDE w:val="0"/>
        <w:autoSpaceDN w:val="0"/>
        <w:adjustRightInd w:val="0"/>
        <w:rPr>
          <w:b/>
          <w:bCs/>
          <w:sz w:val="24"/>
          <w:lang w:val="uk-UA" w:eastAsia="uk-UA"/>
        </w:rPr>
      </w:pPr>
      <w:r w:rsidRPr="0007451A">
        <w:rPr>
          <w:b/>
          <w:bCs/>
          <w:sz w:val="24"/>
          <w:lang w:val="uk-UA" w:eastAsia="uk-UA"/>
        </w:rPr>
        <w:t>United Kingdom</w:t>
      </w:r>
    </w:p>
    <w:p w:rsidR="0007451A" w:rsidRPr="0007451A" w:rsidRDefault="0007451A" w:rsidP="0007451A">
      <w:pPr>
        <w:autoSpaceDE w:val="0"/>
        <w:autoSpaceDN w:val="0"/>
        <w:adjustRightInd w:val="0"/>
        <w:rPr>
          <w:sz w:val="24"/>
          <w:lang w:val="uk-UA" w:eastAsia="uk-UA"/>
        </w:rPr>
      </w:pPr>
      <w:r w:rsidRPr="0007451A">
        <w:rPr>
          <w:sz w:val="24"/>
          <w:lang w:val="uk-UA" w:eastAsia="uk-UA"/>
        </w:rPr>
        <w:t>British Film Institute:</w:t>
      </w:r>
    </w:p>
    <w:p w:rsidR="0007451A" w:rsidRPr="0007451A" w:rsidRDefault="0007451A" w:rsidP="0007451A">
      <w:pPr>
        <w:autoSpaceDE w:val="0"/>
        <w:autoSpaceDN w:val="0"/>
        <w:adjustRightInd w:val="0"/>
        <w:rPr>
          <w:sz w:val="24"/>
          <w:lang w:val="uk-UA" w:eastAsia="uk-UA"/>
        </w:rPr>
      </w:pPr>
      <w:r w:rsidRPr="0007451A">
        <w:rPr>
          <w:sz w:val="24"/>
          <w:lang w:val="uk-UA" w:eastAsia="uk-UA"/>
        </w:rPr>
        <w:t>http://www.bfi.org.uk</w:t>
      </w:r>
    </w:p>
    <w:p w:rsidR="0007451A" w:rsidRPr="0007451A" w:rsidRDefault="0007451A" w:rsidP="0007451A">
      <w:pPr>
        <w:autoSpaceDE w:val="0"/>
        <w:autoSpaceDN w:val="0"/>
        <w:adjustRightInd w:val="0"/>
        <w:rPr>
          <w:sz w:val="24"/>
          <w:lang w:val="uk-UA" w:eastAsia="uk-UA"/>
        </w:rPr>
      </w:pPr>
      <w:r w:rsidRPr="0007451A">
        <w:rPr>
          <w:sz w:val="24"/>
          <w:lang w:val="uk-UA" w:eastAsia="uk-UA"/>
        </w:rPr>
        <w:t>British Film Institute &amp; British Media Educators:</w:t>
      </w:r>
    </w:p>
    <w:p w:rsidR="0007451A" w:rsidRPr="0007451A" w:rsidRDefault="0007451A" w:rsidP="0007451A">
      <w:pPr>
        <w:autoSpaceDE w:val="0"/>
        <w:autoSpaceDN w:val="0"/>
        <w:adjustRightInd w:val="0"/>
        <w:rPr>
          <w:sz w:val="24"/>
          <w:lang w:val="uk-UA" w:eastAsia="uk-UA"/>
        </w:rPr>
      </w:pPr>
      <w:r w:rsidRPr="0007451A">
        <w:rPr>
          <w:sz w:val="24"/>
          <w:lang w:val="uk-UA" w:eastAsia="uk-UA"/>
        </w:rPr>
        <w:t>http://www.mediaed.org.uk</w:t>
      </w:r>
    </w:p>
    <w:p w:rsidR="0007451A" w:rsidRPr="0007451A" w:rsidRDefault="0007451A" w:rsidP="0007451A">
      <w:pPr>
        <w:autoSpaceDE w:val="0"/>
        <w:autoSpaceDN w:val="0"/>
        <w:adjustRightInd w:val="0"/>
        <w:rPr>
          <w:sz w:val="24"/>
          <w:lang w:val="uk-UA" w:eastAsia="uk-UA"/>
        </w:rPr>
      </w:pPr>
      <w:r w:rsidRPr="0007451A">
        <w:rPr>
          <w:sz w:val="24"/>
          <w:lang w:val="uk-UA" w:eastAsia="uk-UA"/>
        </w:rPr>
        <w:t>Center for the Study of Children, Youth and Media</w:t>
      </w:r>
    </w:p>
    <w:p w:rsidR="0007451A" w:rsidRPr="0007451A" w:rsidRDefault="0007451A" w:rsidP="0007451A">
      <w:pPr>
        <w:autoSpaceDE w:val="0"/>
        <w:autoSpaceDN w:val="0"/>
        <w:adjustRightInd w:val="0"/>
        <w:rPr>
          <w:sz w:val="24"/>
          <w:lang w:val="uk-UA" w:eastAsia="uk-UA"/>
        </w:rPr>
      </w:pPr>
      <w:r w:rsidRPr="0007451A">
        <w:rPr>
          <w:sz w:val="24"/>
          <w:lang w:val="uk-UA" w:eastAsia="uk-UA"/>
        </w:rPr>
        <w:t>(Institute of Education, University of London):</w:t>
      </w:r>
    </w:p>
    <w:p w:rsidR="0007451A" w:rsidRPr="0007451A" w:rsidRDefault="0007451A" w:rsidP="0007451A">
      <w:pPr>
        <w:autoSpaceDE w:val="0"/>
        <w:autoSpaceDN w:val="0"/>
        <w:adjustRightInd w:val="0"/>
        <w:rPr>
          <w:sz w:val="24"/>
          <w:lang w:val="uk-UA" w:eastAsia="uk-UA"/>
        </w:rPr>
      </w:pPr>
      <w:r w:rsidRPr="0007451A">
        <w:rPr>
          <w:sz w:val="24"/>
          <w:lang w:val="uk-UA" w:eastAsia="uk-UA"/>
        </w:rPr>
        <w:t>http://www.ccsoline.org.uk/mediacentre/home.html</w:t>
      </w:r>
    </w:p>
    <w:p w:rsidR="0007451A" w:rsidRPr="0007451A" w:rsidRDefault="0007451A" w:rsidP="0007451A">
      <w:pPr>
        <w:autoSpaceDE w:val="0"/>
        <w:autoSpaceDN w:val="0"/>
        <w:adjustRightInd w:val="0"/>
        <w:rPr>
          <w:sz w:val="24"/>
          <w:lang w:val="uk-UA" w:eastAsia="uk-UA"/>
        </w:rPr>
      </w:pPr>
      <w:r w:rsidRPr="0007451A">
        <w:rPr>
          <w:sz w:val="24"/>
          <w:lang w:val="uk-UA" w:eastAsia="uk-UA"/>
        </w:rPr>
        <w:t>Media Education Centre (MEC):</w:t>
      </w:r>
    </w:p>
    <w:p w:rsidR="0007451A" w:rsidRPr="0007451A" w:rsidRDefault="0007451A" w:rsidP="0007451A">
      <w:pPr>
        <w:autoSpaceDE w:val="0"/>
        <w:autoSpaceDN w:val="0"/>
        <w:adjustRightInd w:val="0"/>
        <w:rPr>
          <w:sz w:val="24"/>
          <w:lang w:val="uk-UA" w:eastAsia="uk-UA"/>
        </w:rPr>
      </w:pPr>
      <w:r w:rsidRPr="0007451A">
        <w:rPr>
          <w:sz w:val="24"/>
          <w:lang w:val="uk-UA" w:eastAsia="uk-UA"/>
        </w:rPr>
        <w:t>http://www.soton.ac.uk/~mec/</w:t>
      </w:r>
    </w:p>
    <w:p w:rsidR="0007451A" w:rsidRPr="0007451A" w:rsidRDefault="0007451A" w:rsidP="0007451A">
      <w:pPr>
        <w:autoSpaceDE w:val="0"/>
        <w:autoSpaceDN w:val="0"/>
        <w:adjustRightInd w:val="0"/>
        <w:rPr>
          <w:sz w:val="24"/>
          <w:lang w:val="uk-UA" w:eastAsia="uk-UA"/>
        </w:rPr>
      </w:pPr>
      <w:r w:rsidRPr="0007451A">
        <w:rPr>
          <w:sz w:val="24"/>
          <w:lang w:val="uk-UA" w:eastAsia="uk-UA"/>
        </w:rPr>
        <w:t>Media Education Wales:</w:t>
      </w:r>
    </w:p>
    <w:p w:rsidR="0007451A" w:rsidRPr="0007451A" w:rsidRDefault="0007451A" w:rsidP="0007451A">
      <w:pPr>
        <w:autoSpaceDE w:val="0"/>
        <w:autoSpaceDN w:val="0"/>
        <w:adjustRightInd w:val="0"/>
        <w:rPr>
          <w:sz w:val="24"/>
          <w:lang w:val="uk-UA" w:eastAsia="uk-UA"/>
        </w:rPr>
      </w:pPr>
      <w:r w:rsidRPr="0007451A">
        <w:rPr>
          <w:sz w:val="24"/>
          <w:lang w:val="uk-UA" w:eastAsia="uk-UA"/>
        </w:rPr>
        <w:t>http://www.mairtom.demon.co.uk/mediaed</w:t>
      </w:r>
    </w:p>
    <w:p w:rsidR="0007451A" w:rsidRPr="0007451A" w:rsidRDefault="0007451A" w:rsidP="0007451A">
      <w:pPr>
        <w:autoSpaceDE w:val="0"/>
        <w:autoSpaceDN w:val="0"/>
        <w:adjustRightInd w:val="0"/>
        <w:rPr>
          <w:sz w:val="24"/>
          <w:lang w:val="uk-UA" w:eastAsia="uk-UA"/>
        </w:rPr>
      </w:pPr>
      <w:r w:rsidRPr="0007451A">
        <w:rPr>
          <w:sz w:val="24"/>
          <w:lang w:val="uk-UA" w:eastAsia="uk-UA"/>
        </w:rPr>
        <w:t>Media Education:</w:t>
      </w:r>
    </w:p>
    <w:p w:rsidR="0007451A" w:rsidRPr="0007451A" w:rsidRDefault="0007451A" w:rsidP="0007451A">
      <w:pPr>
        <w:autoSpaceDE w:val="0"/>
        <w:autoSpaceDN w:val="0"/>
        <w:adjustRightInd w:val="0"/>
        <w:rPr>
          <w:sz w:val="24"/>
          <w:lang w:val="uk-UA" w:eastAsia="uk-UA"/>
        </w:rPr>
      </w:pPr>
      <w:r w:rsidRPr="0007451A">
        <w:rPr>
          <w:sz w:val="24"/>
          <w:lang w:val="uk-UA" w:eastAsia="uk-UA"/>
        </w:rPr>
        <w:t>www.ruralmedia.co.uk</w:t>
      </w:r>
    </w:p>
    <w:p w:rsidR="0007451A" w:rsidRPr="0007451A" w:rsidRDefault="0007451A" w:rsidP="0007451A">
      <w:pPr>
        <w:autoSpaceDE w:val="0"/>
        <w:autoSpaceDN w:val="0"/>
        <w:adjustRightInd w:val="0"/>
        <w:rPr>
          <w:sz w:val="24"/>
          <w:lang w:val="uk-UA" w:eastAsia="uk-UA"/>
        </w:rPr>
      </w:pPr>
      <w:r w:rsidRPr="0007451A">
        <w:rPr>
          <w:sz w:val="24"/>
          <w:lang w:val="uk-UA" w:eastAsia="uk-UA"/>
        </w:rPr>
        <w:t>Press Wise Trust</w:t>
      </w:r>
    </w:p>
    <w:p w:rsidR="0007451A" w:rsidRPr="0007451A" w:rsidRDefault="0007451A" w:rsidP="0007451A">
      <w:pPr>
        <w:autoSpaceDE w:val="0"/>
        <w:autoSpaceDN w:val="0"/>
        <w:adjustRightInd w:val="0"/>
        <w:rPr>
          <w:sz w:val="24"/>
          <w:lang w:val="uk-UA" w:eastAsia="uk-UA"/>
        </w:rPr>
      </w:pPr>
      <w:r w:rsidRPr="0007451A">
        <w:rPr>
          <w:sz w:val="24"/>
          <w:lang w:val="uk-UA" w:eastAsia="uk-UA"/>
        </w:rPr>
        <w:t>http://www.presswise.org.uk</w:t>
      </w:r>
    </w:p>
    <w:p w:rsidR="0007451A" w:rsidRPr="0007451A" w:rsidRDefault="0007451A" w:rsidP="0007451A">
      <w:pPr>
        <w:autoSpaceDE w:val="0"/>
        <w:autoSpaceDN w:val="0"/>
        <w:adjustRightInd w:val="0"/>
        <w:rPr>
          <w:b/>
          <w:bCs/>
          <w:sz w:val="24"/>
          <w:lang w:val="uk-UA" w:eastAsia="uk-UA"/>
        </w:rPr>
      </w:pPr>
      <w:r w:rsidRPr="0007451A">
        <w:rPr>
          <w:b/>
          <w:bCs/>
          <w:sz w:val="24"/>
          <w:lang w:val="uk-UA" w:eastAsia="uk-UA"/>
        </w:rPr>
        <w:t>USA</w:t>
      </w:r>
    </w:p>
    <w:p w:rsidR="0007451A" w:rsidRPr="0007451A" w:rsidRDefault="0007451A" w:rsidP="0007451A">
      <w:pPr>
        <w:autoSpaceDE w:val="0"/>
        <w:autoSpaceDN w:val="0"/>
        <w:adjustRightInd w:val="0"/>
        <w:rPr>
          <w:sz w:val="24"/>
          <w:lang w:val="uk-UA" w:eastAsia="uk-UA"/>
        </w:rPr>
      </w:pPr>
      <w:r w:rsidRPr="0007451A">
        <w:rPr>
          <w:sz w:val="24"/>
          <w:lang w:val="uk-UA" w:eastAsia="uk-UA"/>
        </w:rPr>
        <w:lastRenderedPageBreak/>
        <w:t>Alliance for a Media Literate America</w:t>
      </w:r>
    </w:p>
    <w:p w:rsidR="0007451A" w:rsidRPr="0007451A" w:rsidRDefault="0007451A" w:rsidP="0007451A">
      <w:pPr>
        <w:autoSpaceDE w:val="0"/>
        <w:autoSpaceDN w:val="0"/>
        <w:adjustRightInd w:val="0"/>
        <w:rPr>
          <w:sz w:val="24"/>
          <w:lang w:val="uk-UA" w:eastAsia="uk-UA"/>
        </w:rPr>
      </w:pPr>
      <w:r w:rsidRPr="0007451A">
        <w:rPr>
          <w:sz w:val="24"/>
          <w:lang w:val="uk-UA" w:eastAsia="uk-UA"/>
        </w:rPr>
        <w:t>http://www.AMLAinfo.org</w:t>
      </w:r>
    </w:p>
    <w:p w:rsidR="0007451A" w:rsidRPr="0007451A" w:rsidRDefault="0007451A" w:rsidP="0007451A">
      <w:pPr>
        <w:autoSpaceDE w:val="0"/>
        <w:autoSpaceDN w:val="0"/>
        <w:adjustRightInd w:val="0"/>
        <w:rPr>
          <w:sz w:val="24"/>
          <w:lang w:val="uk-UA" w:eastAsia="uk-UA"/>
        </w:rPr>
      </w:pPr>
      <w:r w:rsidRPr="0007451A">
        <w:rPr>
          <w:sz w:val="24"/>
          <w:lang w:val="uk-UA" w:eastAsia="uk-UA"/>
        </w:rPr>
        <w:t>Catholic Communications Campaign:</w:t>
      </w:r>
    </w:p>
    <w:p w:rsidR="0007451A" w:rsidRPr="0007451A" w:rsidRDefault="0007451A" w:rsidP="0007451A">
      <w:pPr>
        <w:autoSpaceDE w:val="0"/>
        <w:autoSpaceDN w:val="0"/>
        <w:adjustRightInd w:val="0"/>
        <w:rPr>
          <w:sz w:val="24"/>
          <w:lang w:val="uk-UA" w:eastAsia="uk-UA"/>
        </w:rPr>
      </w:pPr>
      <w:r w:rsidRPr="0007451A">
        <w:rPr>
          <w:sz w:val="24"/>
          <w:lang w:val="uk-UA" w:eastAsia="uk-UA"/>
        </w:rPr>
        <w:t>http://www.nccbuscc.org</w:t>
      </w:r>
    </w:p>
    <w:p w:rsidR="0007451A" w:rsidRPr="0007451A" w:rsidRDefault="0007451A" w:rsidP="0007451A">
      <w:pPr>
        <w:autoSpaceDE w:val="0"/>
        <w:autoSpaceDN w:val="0"/>
        <w:adjustRightInd w:val="0"/>
        <w:rPr>
          <w:sz w:val="24"/>
          <w:lang w:val="uk-UA" w:eastAsia="uk-UA"/>
        </w:rPr>
      </w:pPr>
      <w:r w:rsidRPr="0007451A">
        <w:rPr>
          <w:sz w:val="24"/>
          <w:lang w:val="uk-UA" w:eastAsia="uk-UA"/>
        </w:rPr>
        <w:t>Center for Media Education (CME):</w:t>
      </w:r>
    </w:p>
    <w:p w:rsidR="0007451A" w:rsidRPr="0007451A" w:rsidRDefault="0007451A" w:rsidP="0007451A">
      <w:pPr>
        <w:autoSpaceDE w:val="0"/>
        <w:autoSpaceDN w:val="0"/>
        <w:adjustRightInd w:val="0"/>
        <w:rPr>
          <w:sz w:val="24"/>
          <w:lang w:val="uk-UA" w:eastAsia="uk-UA"/>
        </w:rPr>
      </w:pPr>
      <w:r w:rsidRPr="0007451A">
        <w:rPr>
          <w:sz w:val="24"/>
          <w:lang w:val="uk-UA" w:eastAsia="uk-UA"/>
        </w:rPr>
        <w:t>http://epn.org/cme</w:t>
      </w:r>
    </w:p>
    <w:p w:rsidR="0007451A" w:rsidRPr="0007451A" w:rsidRDefault="0007451A" w:rsidP="0007451A">
      <w:pPr>
        <w:autoSpaceDE w:val="0"/>
        <w:autoSpaceDN w:val="0"/>
        <w:adjustRightInd w:val="0"/>
        <w:rPr>
          <w:sz w:val="24"/>
          <w:lang w:val="uk-UA" w:eastAsia="uk-UA"/>
        </w:rPr>
      </w:pPr>
      <w:r w:rsidRPr="0007451A">
        <w:rPr>
          <w:sz w:val="24"/>
          <w:lang w:val="uk-UA" w:eastAsia="uk-UA"/>
        </w:rPr>
        <w:t>http://www.cme.org</w:t>
      </w:r>
    </w:p>
    <w:p w:rsidR="0007451A" w:rsidRPr="0007451A" w:rsidRDefault="0007451A" w:rsidP="0007451A">
      <w:pPr>
        <w:autoSpaceDE w:val="0"/>
        <w:autoSpaceDN w:val="0"/>
        <w:adjustRightInd w:val="0"/>
        <w:rPr>
          <w:sz w:val="24"/>
          <w:lang w:val="uk-UA" w:eastAsia="uk-UA"/>
        </w:rPr>
      </w:pPr>
      <w:r w:rsidRPr="0007451A">
        <w:rPr>
          <w:sz w:val="24"/>
          <w:lang w:val="uk-UA" w:eastAsia="uk-UA"/>
        </w:rPr>
        <w:t>Center for Media Literacy:</w:t>
      </w:r>
    </w:p>
    <w:p w:rsidR="0007451A" w:rsidRPr="0007451A" w:rsidRDefault="0007451A" w:rsidP="0007451A">
      <w:pPr>
        <w:autoSpaceDE w:val="0"/>
        <w:autoSpaceDN w:val="0"/>
        <w:adjustRightInd w:val="0"/>
        <w:rPr>
          <w:sz w:val="24"/>
          <w:lang w:val="uk-UA" w:eastAsia="uk-UA"/>
        </w:rPr>
      </w:pPr>
      <w:r w:rsidRPr="0007451A">
        <w:rPr>
          <w:sz w:val="24"/>
          <w:lang w:val="uk-UA" w:eastAsia="uk-UA"/>
        </w:rPr>
        <w:t>http://www.medialit.org</w:t>
      </w:r>
    </w:p>
    <w:p w:rsidR="0007451A" w:rsidRPr="0007451A" w:rsidRDefault="0007451A" w:rsidP="0007451A">
      <w:pPr>
        <w:autoSpaceDE w:val="0"/>
        <w:autoSpaceDN w:val="0"/>
        <w:adjustRightInd w:val="0"/>
        <w:rPr>
          <w:sz w:val="24"/>
          <w:lang w:val="uk-UA" w:eastAsia="uk-UA"/>
        </w:rPr>
      </w:pPr>
      <w:r w:rsidRPr="0007451A">
        <w:rPr>
          <w:sz w:val="24"/>
          <w:lang w:val="uk-UA" w:eastAsia="uk-UA"/>
        </w:rPr>
        <w:t>Citizens for Media Literacy:</w:t>
      </w:r>
    </w:p>
    <w:p w:rsidR="0007451A" w:rsidRPr="0007451A" w:rsidRDefault="0007451A" w:rsidP="0007451A">
      <w:pPr>
        <w:suppressAutoHyphens/>
        <w:rPr>
          <w:sz w:val="24"/>
          <w:lang w:val="uk-UA" w:eastAsia="ar-SA"/>
        </w:rPr>
      </w:pPr>
      <w:r w:rsidRPr="0007451A">
        <w:rPr>
          <w:sz w:val="24"/>
          <w:lang w:val="uk-UA" w:eastAsia="uk-UA"/>
        </w:rPr>
        <w:t>http://www.main.nc.us/cml</w:t>
      </w:r>
    </w:p>
    <w:p w:rsidR="0007451A" w:rsidRPr="0007451A" w:rsidRDefault="0007451A" w:rsidP="0007451A">
      <w:pPr>
        <w:autoSpaceDE w:val="0"/>
        <w:autoSpaceDN w:val="0"/>
        <w:adjustRightInd w:val="0"/>
        <w:rPr>
          <w:sz w:val="24"/>
          <w:lang w:val="en-US" w:eastAsia="uk-UA"/>
        </w:rPr>
      </w:pPr>
    </w:p>
    <w:p w:rsidR="0007451A" w:rsidRPr="0007451A" w:rsidRDefault="0007451A" w:rsidP="0007451A">
      <w:pPr>
        <w:autoSpaceDE w:val="0"/>
        <w:autoSpaceDN w:val="0"/>
        <w:adjustRightInd w:val="0"/>
        <w:rPr>
          <w:sz w:val="24"/>
          <w:lang w:val="uk-UA" w:eastAsia="uk-UA"/>
        </w:rPr>
      </w:pPr>
      <w:hyperlink r:id="rId8" w:history="1">
        <w:r w:rsidRPr="0007451A">
          <w:rPr>
            <w:sz w:val="24"/>
            <w:lang w:val="uk-UA" w:eastAsia="uk-UA"/>
          </w:rPr>
          <w:t>www.clemi.org</w:t>
        </w:r>
      </w:hyperlink>
    </w:p>
    <w:p w:rsidR="0007451A" w:rsidRPr="0007451A" w:rsidRDefault="0007451A" w:rsidP="0007451A">
      <w:pPr>
        <w:autoSpaceDE w:val="0"/>
        <w:autoSpaceDN w:val="0"/>
        <w:adjustRightInd w:val="0"/>
        <w:rPr>
          <w:sz w:val="24"/>
          <w:lang w:val="uk-UA" w:eastAsia="uk-UA"/>
        </w:rPr>
      </w:pPr>
      <w:hyperlink r:id="rId9" w:history="1">
        <w:r w:rsidRPr="0007451A">
          <w:rPr>
            <w:sz w:val="24"/>
            <w:lang w:val="en-US" w:eastAsia="uk-UA"/>
          </w:rPr>
          <w:t>www</w:t>
        </w:r>
        <w:r w:rsidRPr="0007451A">
          <w:rPr>
            <w:sz w:val="24"/>
            <w:lang w:val="uk-UA" w:eastAsia="uk-UA"/>
          </w:rPr>
          <w:t>.</w:t>
        </w:r>
        <w:r w:rsidRPr="0007451A">
          <w:rPr>
            <w:sz w:val="24"/>
            <w:lang w:val="en-US" w:eastAsia="uk-UA"/>
          </w:rPr>
          <w:t>mediaosvita</w:t>
        </w:r>
        <w:r w:rsidRPr="0007451A">
          <w:rPr>
            <w:sz w:val="24"/>
            <w:lang w:val="uk-UA" w:eastAsia="uk-UA"/>
          </w:rPr>
          <w:t>.</w:t>
        </w:r>
        <w:r w:rsidRPr="0007451A">
          <w:rPr>
            <w:sz w:val="24"/>
            <w:lang w:val="en-US" w:eastAsia="uk-UA"/>
          </w:rPr>
          <w:t>com</w:t>
        </w:r>
        <w:r w:rsidRPr="0007451A">
          <w:rPr>
            <w:sz w:val="24"/>
            <w:lang w:val="uk-UA" w:eastAsia="uk-UA"/>
          </w:rPr>
          <w:t>.</w:t>
        </w:r>
        <w:r w:rsidRPr="0007451A">
          <w:rPr>
            <w:sz w:val="24"/>
            <w:lang w:val="en-US" w:eastAsia="uk-UA"/>
          </w:rPr>
          <w:t>ua</w:t>
        </w:r>
      </w:hyperlink>
    </w:p>
    <w:p w:rsidR="0007451A" w:rsidRPr="0007451A" w:rsidRDefault="0007451A" w:rsidP="0007451A">
      <w:pPr>
        <w:autoSpaceDE w:val="0"/>
        <w:autoSpaceDN w:val="0"/>
        <w:adjustRightInd w:val="0"/>
        <w:rPr>
          <w:sz w:val="24"/>
          <w:lang w:val="uk-UA" w:eastAsia="uk-UA"/>
        </w:rPr>
      </w:pPr>
      <w:r w:rsidRPr="0007451A">
        <w:rPr>
          <w:bCs/>
          <w:sz w:val="24"/>
          <w:lang w:val="en-US"/>
        </w:rPr>
        <w:t>www</w:t>
      </w:r>
      <w:r w:rsidRPr="0007451A">
        <w:rPr>
          <w:bCs/>
          <w:sz w:val="24"/>
          <w:lang w:val="uk-UA"/>
        </w:rPr>
        <w:t>.</w:t>
      </w:r>
      <w:r w:rsidRPr="0007451A">
        <w:rPr>
          <w:bCs/>
          <w:sz w:val="24"/>
          <w:lang w:val="en-US"/>
        </w:rPr>
        <w:t>mediaosvita</w:t>
      </w:r>
      <w:r w:rsidRPr="0007451A">
        <w:rPr>
          <w:bCs/>
          <w:sz w:val="24"/>
          <w:lang w:val="uk-UA"/>
        </w:rPr>
        <w:t>.</w:t>
      </w:r>
      <w:r w:rsidRPr="0007451A">
        <w:rPr>
          <w:bCs/>
          <w:sz w:val="24"/>
          <w:lang w:val="en-US"/>
        </w:rPr>
        <w:t>org</w:t>
      </w:r>
      <w:r w:rsidRPr="0007451A">
        <w:rPr>
          <w:bCs/>
          <w:sz w:val="24"/>
          <w:lang w:val="uk-UA"/>
        </w:rPr>
        <w:t>.</w:t>
      </w:r>
      <w:r w:rsidRPr="0007451A">
        <w:rPr>
          <w:bCs/>
          <w:sz w:val="24"/>
          <w:lang w:val="en-US"/>
        </w:rPr>
        <w:t>ua</w:t>
      </w:r>
      <w:r w:rsidRPr="0007451A">
        <w:rPr>
          <w:bCs/>
          <w:sz w:val="24"/>
          <w:lang w:val="uk-UA"/>
        </w:rPr>
        <w:t>.</w:t>
      </w:r>
    </w:p>
    <w:p w:rsidR="0007451A" w:rsidRPr="0007451A" w:rsidRDefault="0007451A" w:rsidP="0007451A">
      <w:pPr>
        <w:autoSpaceDE w:val="0"/>
        <w:autoSpaceDN w:val="0"/>
        <w:adjustRightInd w:val="0"/>
        <w:rPr>
          <w:sz w:val="24"/>
          <w:lang w:val="uk-UA" w:eastAsia="uk-UA"/>
        </w:rPr>
      </w:pPr>
      <w:r w:rsidRPr="0007451A">
        <w:rPr>
          <w:sz w:val="24"/>
          <w:lang w:val="uk-UA" w:eastAsia="uk-UA"/>
        </w:rPr>
        <w:t>www.mediastudies.com</w:t>
      </w:r>
    </w:p>
    <w:p w:rsidR="0007451A" w:rsidRPr="0007451A" w:rsidRDefault="0007451A" w:rsidP="0007451A">
      <w:pPr>
        <w:autoSpaceDE w:val="0"/>
        <w:autoSpaceDN w:val="0"/>
        <w:adjustRightInd w:val="0"/>
        <w:rPr>
          <w:sz w:val="24"/>
          <w:lang w:val="uk-UA" w:eastAsia="uk-UA"/>
        </w:rPr>
      </w:pPr>
      <w:r w:rsidRPr="0007451A">
        <w:rPr>
          <w:sz w:val="24"/>
          <w:lang w:val="uk-UA" w:eastAsia="uk-UA"/>
        </w:rPr>
        <w:t>www.medialiteracy.com</w:t>
      </w:r>
    </w:p>
    <w:p w:rsidR="0007451A" w:rsidRPr="0007451A" w:rsidRDefault="0007451A" w:rsidP="0007451A">
      <w:pPr>
        <w:autoSpaceDE w:val="0"/>
        <w:autoSpaceDN w:val="0"/>
        <w:adjustRightInd w:val="0"/>
        <w:rPr>
          <w:sz w:val="24"/>
          <w:lang w:val="uk-UA" w:eastAsia="uk-UA"/>
        </w:rPr>
      </w:pPr>
      <w:r w:rsidRPr="0007451A">
        <w:rPr>
          <w:sz w:val="24"/>
          <w:lang w:val="uk-UA" w:eastAsia="uk-UA"/>
        </w:rPr>
        <w:t>www.bfi.org.uk</w:t>
      </w:r>
    </w:p>
    <w:p w:rsidR="0007451A" w:rsidRPr="0007451A" w:rsidRDefault="0007451A" w:rsidP="0007451A">
      <w:pPr>
        <w:autoSpaceDE w:val="0"/>
        <w:autoSpaceDN w:val="0"/>
        <w:adjustRightInd w:val="0"/>
        <w:rPr>
          <w:sz w:val="24"/>
          <w:lang w:val="uk-UA" w:eastAsia="uk-UA"/>
        </w:rPr>
      </w:pPr>
      <w:r w:rsidRPr="0007451A">
        <w:rPr>
          <w:sz w:val="24"/>
          <w:lang w:val="uk-UA" w:eastAsia="uk-UA"/>
        </w:rPr>
        <w:t>www.jff.de</w:t>
      </w:r>
    </w:p>
    <w:p w:rsidR="0007451A" w:rsidRPr="0007451A" w:rsidRDefault="0007451A" w:rsidP="0007451A">
      <w:pPr>
        <w:suppressAutoHyphens/>
        <w:rPr>
          <w:sz w:val="24"/>
          <w:lang w:val="uk-UA" w:eastAsia="ar-SA"/>
        </w:rPr>
      </w:pPr>
      <w:r w:rsidRPr="0007451A">
        <w:rPr>
          <w:sz w:val="24"/>
          <w:lang w:val="uk-UA" w:eastAsia="uk-UA"/>
        </w:rPr>
        <w:t>www.media-awareness.ca</w:t>
      </w:r>
    </w:p>
    <w:p w:rsidR="0007451A" w:rsidRPr="0007451A" w:rsidRDefault="0007451A" w:rsidP="0007451A">
      <w:pPr>
        <w:suppressAutoHyphens/>
        <w:rPr>
          <w:sz w:val="24"/>
          <w:lang w:val="uk-UA" w:eastAsia="ar-SA"/>
        </w:rPr>
      </w:pPr>
    </w:p>
    <w:p w:rsidR="0007451A" w:rsidRPr="0007451A" w:rsidRDefault="0007451A" w:rsidP="0007451A">
      <w:pPr>
        <w:suppressAutoHyphens/>
        <w:ind w:firstLine="340"/>
        <w:jc w:val="center"/>
        <w:rPr>
          <w:b/>
          <w:bCs/>
          <w:sz w:val="24"/>
          <w:lang w:val="uk-UA" w:eastAsia="ar-SA"/>
        </w:rPr>
      </w:pPr>
    </w:p>
    <w:p w:rsidR="0007451A" w:rsidRPr="0007451A" w:rsidRDefault="0007451A" w:rsidP="0007451A">
      <w:pPr>
        <w:suppressAutoHyphens/>
        <w:ind w:firstLine="340"/>
        <w:jc w:val="center"/>
        <w:rPr>
          <w:b/>
          <w:bCs/>
          <w:sz w:val="24"/>
          <w:lang w:val="uk-UA" w:eastAsia="ar-SA"/>
        </w:rPr>
      </w:pPr>
    </w:p>
    <w:p w:rsidR="0007451A" w:rsidRPr="0007451A" w:rsidRDefault="0007451A" w:rsidP="0007451A">
      <w:pPr>
        <w:suppressAutoHyphens/>
        <w:ind w:firstLine="340"/>
        <w:jc w:val="center"/>
        <w:rPr>
          <w:b/>
          <w:bCs/>
          <w:sz w:val="24"/>
          <w:lang w:val="uk-UA" w:eastAsia="ar-SA"/>
        </w:rPr>
      </w:pPr>
    </w:p>
    <w:p w:rsidR="0007451A" w:rsidRPr="0007451A" w:rsidRDefault="0007451A" w:rsidP="0007451A">
      <w:pPr>
        <w:suppressAutoHyphens/>
        <w:ind w:firstLine="340"/>
        <w:jc w:val="center"/>
        <w:rPr>
          <w:b/>
          <w:bCs/>
          <w:sz w:val="24"/>
          <w:lang w:val="uk-UA" w:eastAsia="ar-SA"/>
        </w:rPr>
      </w:pPr>
      <w:r w:rsidRPr="0007451A">
        <w:rPr>
          <w:b/>
          <w:bCs/>
          <w:sz w:val="24"/>
          <w:lang w:val="uk-UA" w:eastAsia="ar-SA"/>
        </w:rPr>
        <w:br w:type="page"/>
      </w:r>
      <w:r w:rsidRPr="0007451A">
        <w:rPr>
          <w:b/>
          <w:bCs/>
          <w:sz w:val="24"/>
          <w:lang w:val="uk-UA" w:eastAsia="ar-SA"/>
        </w:rPr>
        <w:lastRenderedPageBreak/>
        <w:t>План лекцій із курсу «Медіаосвіта і медіаграмотність»</w:t>
      </w:r>
    </w:p>
    <w:p w:rsidR="0007451A" w:rsidRPr="0007451A" w:rsidRDefault="0007451A" w:rsidP="0007451A">
      <w:pPr>
        <w:suppressAutoHyphens/>
        <w:ind w:firstLine="340"/>
        <w:rPr>
          <w:b/>
          <w:bCs/>
          <w:sz w:val="24"/>
          <w:lang w:val="uk-UA" w:eastAsia="ar-SA"/>
        </w:rPr>
      </w:pPr>
    </w:p>
    <w:p w:rsidR="0007451A" w:rsidRPr="0007451A" w:rsidRDefault="0007451A" w:rsidP="0007451A">
      <w:pPr>
        <w:suppressAutoHyphens/>
        <w:ind w:firstLine="340"/>
        <w:jc w:val="both"/>
        <w:rPr>
          <w:color w:val="222222"/>
          <w:sz w:val="24"/>
          <w:lang w:val="uk-UA" w:eastAsia="ar-SA"/>
        </w:rPr>
      </w:pPr>
      <w:r w:rsidRPr="0007451A">
        <w:rPr>
          <w:b/>
          <w:i/>
          <w:sz w:val="24"/>
          <w:lang w:val="uk-UA" w:eastAsia="ar-SA"/>
        </w:rPr>
        <w:t xml:space="preserve">Лекція 1. </w:t>
      </w:r>
      <w:r w:rsidRPr="0007451A">
        <w:rPr>
          <w:b/>
          <w:sz w:val="24"/>
          <w:lang w:val="uk-UA" w:eastAsia="uk-UA"/>
        </w:rPr>
        <w:t>Поняття медіаосвіти і медіаграмотності, місце і роль медіаосвіти в інформаційному світі.</w:t>
      </w:r>
      <w:r w:rsidRPr="0007451A">
        <w:rPr>
          <w:color w:val="222222"/>
          <w:sz w:val="24"/>
          <w:lang w:val="uk-UA" w:eastAsia="ar-SA"/>
        </w:rPr>
        <w:t xml:space="preserve"> Медіаосвіта як напрям у педагогіці і психології. Звʼязок медіаосвіти з іншими науками. Мета і завдання медіаосвіти (формування усвідомленого критичного ставлення до споживаної інформаційної продукції, профілактика медіаадикцій, навчання навичкам захисту від манипулятивних стратегій і впливів мас-медіа тощо). Звʼязок медіаосвіти з іншими науками. Медіаосвіта і проблема інформаційно-психологічної безпеки особистості. Розробленість проблем медіаосвіти в міждисциплінарних дослідженнях. </w:t>
      </w:r>
    </w:p>
    <w:p w:rsidR="0007451A" w:rsidRPr="0007451A" w:rsidRDefault="0007451A" w:rsidP="0007451A">
      <w:pPr>
        <w:suppressAutoHyphens/>
        <w:ind w:firstLine="340"/>
        <w:jc w:val="both"/>
        <w:rPr>
          <w:sz w:val="24"/>
          <w:lang w:val="uk-UA" w:eastAsia="ar-SA"/>
        </w:rPr>
      </w:pPr>
    </w:p>
    <w:p w:rsidR="0007451A" w:rsidRPr="0007451A" w:rsidRDefault="0007451A" w:rsidP="0007451A">
      <w:pPr>
        <w:widowControl w:val="0"/>
        <w:suppressAutoHyphens/>
        <w:ind w:firstLine="340"/>
        <w:jc w:val="both"/>
        <w:rPr>
          <w:color w:val="222222"/>
          <w:sz w:val="24"/>
          <w:lang w:val="uk-UA" w:eastAsia="ar-SA"/>
        </w:rPr>
      </w:pPr>
      <w:r w:rsidRPr="0007451A">
        <w:rPr>
          <w:b/>
          <w:i/>
          <w:sz w:val="24"/>
          <w:lang w:val="uk-UA" w:eastAsia="ar-SA"/>
        </w:rPr>
        <w:t>Лекція 2.</w:t>
      </w:r>
      <w:r w:rsidRPr="0007451A">
        <w:rPr>
          <w:b/>
          <w:sz w:val="24"/>
          <w:lang w:val="uk-UA" w:eastAsia="ar-SA"/>
        </w:rPr>
        <w:t xml:space="preserve"> С</w:t>
      </w:r>
      <w:r w:rsidRPr="0007451A">
        <w:rPr>
          <w:b/>
          <w:sz w:val="24"/>
          <w:lang w:val="uk-UA" w:eastAsia="uk-UA"/>
        </w:rPr>
        <w:t>тановлення сучасної медіаосвіти: світовий досвід.</w:t>
      </w:r>
      <w:r w:rsidRPr="0007451A">
        <w:rPr>
          <w:color w:val="222222"/>
          <w:sz w:val="24"/>
          <w:lang w:val="uk-UA" w:eastAsia="ar-SA"/>
        </w:rPr>
        <w:t xml:space="preserve"> Основні історичні етапи розвитку медіаосвіти в зарубіжних країнах. Розвиток медіаосвіти в США, Канаді, Австралії, Великобританії, Франції і Німеччині в 20–30-х, 40–50-х, 60-70-х, 80–90-х роках XX століття. Роль ЮНЕСКО та Ради Європи в розвитку принципів медіаосвіти. Міжнародні конференції з медіаосвіти.</w:t>
      </w:r>
    </w:p>
    <w:p w:rsidR="0007451A" w:rsidRPr="0007451A" w:rsidRDefault="0007451A" w:rsidP="0007451A">
      <w:pPr>
        <w:widowControl w:val="0"/>
        <w:suppressAutoHyphens/>
        <w:ind w:firstLine="340"/>
        <w:jc w:val="both"/>
        <w:rPr>
          <w:color w:val="222222"/>
          <w:sz w:val="24"/>
          <w:lang w:val="uk-UA" w:eastAsia="ar-SA"/>
        </w:rPr>
      </w:pPr>
    </w:p>
    <w:p w:rsidR="0007451A" w:rsidRPr="0007451A" w:rsidRDefault="0007451A" w:rsidP="0007451A">
      <w:pPr>
        <w:widowControl w:val="0"/>
        <w:suppressAutoHyphens/>
        <w:ind w:firstLine="340"/>
        <w:jc w:val="both"/>
        <w:rPr>
          <w:color w:val="222222"/>
          <w:sz w:val="24"/>
          <w:lang w:val="uk-UA" w:eastAsia="uk-UA"/>
        </w:rPr>
      </w:pPr>
      <w:r w:rsidRPr="0007451A">
        <w:rPr>
          <w:b/>
          <w:i/>
          <w:sz w:val="24"/>
          <w:lang w:val="uk-UA" w:eastAsia="ar-SA"/>
        </w:rPr>
        <w:t xml:space="preserve">Лекція 3. </w:t>
      </w:r>
      <w:r w:rsidRPr="0007451A">
        <w:rPr>
          <w:b/>
          <w:sz w:val="24"/>
          <w:lang w:val="uk-UA" w:eastAsia="ar-SA"/>
        </w:rPr>
        <w:t>М</w:t>
      </w:r>
      <w:r w:rsidRPr="0007451A">
        <w:rPr>
          <w:b/>
          <w:sz w:val="24"/>
          <w:lang w:val="uk-UA" w:eastAsia="uk-UA"/>
        </w:rPr>
        <w:t>едіаосвіта і медіакультура: аудіовізуальна культура в глобалізованому суспільстві.</w:t>
      </w:r>
      <w:r w:rsidRPr="0007451A">
        <w:rPr>
          <w:color w:val="222222"/>
          <w:sz w:val="24"/>
          <w:lang w:val="uk-UA" w:eastAsia="uk-UA"/>
        </w:rPr>
        <w:t xml:space="preserve"> Специфіка аудіовізуальної медіакультури та її роль у сучаснійсоціокультурній ситуації. Компʼютерні системи й Інтернет. Специфіка аудіовізуальної медіакультури. Особливості сучасної соціокультурної ситуації і роль медіакультури в суспільстві при тривалому інтенсивному розвитку масової комунікації. Специфіка і взаємозвʼязок різних видів медіа. Медіакритика і кінокритика: цілі, завдання, функції. Інтернет та мультимедійні компʼютерні системи. Компʼютерні ігри. Інтернет портали, сайти, тексти. Інтернет преса. Інтернет сайт – як синтезована модель аудіовізуальних та друкованих медіа.</w:t>
      </w:r>
    </w:p>
    <w:p w:rsidR="0007451A" w:rsidRPr="0007451A" w:rsidRDefault="0007451A" w:rsidP="0007451A">
      <w:pPr>
        <w:widowControl w:val="0"/>
        <w:suppressAutoHyphens/>
        <w:ind w:firstLine="340"/>
        <w:jc w:val="both"/>
        <w:rPr>
          <w:color w:val="222222"/>
          <w:sz w:val="24"/>
          <w:lang w:val="uk-UA" w:eastAsia="ar-SA"/>
        </w:rPr>
      </w:pPr>
    </w:p>
    <w:p w:rsidR="0007451A" w:rsidRPr="0007451A" w:rsidRDefault="0007451A" w:rsidP="0007451A">
      <w:pPr>
        <w:widowControl w:val="0"/>
        <w:suppressAutoHyphens/>
        <w:ind w:firstLine="340"/>
        <w:jc w:val="both"/>
        <w:rPr>
          <w:color w:val="222222"/>
          <w:sz w:val="24"/>
          <w:lang w:val="uk-UA" w:eastAsia="ar-SA"/>
        </w:rPr>
      </w:pPr>
      <w:r w:rsidRPr="0007451A">
        <w:rPr>
          <w:b/>
          <w:i/>
          <w:sz w:val="24"/>
          <w:lang w:val="uk-UA" w:eastAsia="ar-SA"/>
        </w:rPr>
        <w:t>Лекція 4.</w:t>
      </w:r>
      <w:r w:rsidRPr="0007451A">
        <w:rPr>
          <w:b/>
          <w:sz w:val="24"/>
          <w:lang w:val="uk-UA" w:eastAsia="ar-SA"/>
        </w:rPr>
        <w:t xml:space="preserve"> М</w:t>
      </w:r>
      <w:r w:rsidRPr="0007451A">
        <w:rPr>
          <w:b/>
          <w:sz w:val="24"/>
          <w:lang w:val="uk-UA" w:eastAsia="uk-UA"/>
        </w:rPr>
        <w:t>едіаграмотність в умовах медіаполікультуралізму: вплив медіа на соціокультурне становлення людини.</w:t>
      </w:r>
      <w:r w:rsidRPr="0007451A">
        <w:rPr>
          <w:color w:val="222222"/>
          <w:sz w:val="24"/>
          <w:lang w:val="uk-UA" w:eastAsia="ar-SA"/>
        </w:rPr>
        <w:t xml:space="preserve"> Короткий огляд розвитку преси, фотографії, звукозапису, кіно, радіо, телебачення, відео, Інтернету. Особливості сучасної соціокультурної ситуації (інтенсивний розвиток звукозорової цінності інформації, компʼютерної техніки, кабельного, ефірного, супутникового телебачення, відео, DVD, CD-ROM, IMAX, Інтернету тощо). Специфіка спілкування, контакту аудиторії з масмедіа та роль у цьому процесі феномену масової (популярної) культури. Медіаосвіта в сучасному світі і її вплив на розвиток особистості. Медіаосвітні проекти як фактор подолання соціокультурних, психологічних барʼєрів у комунікативній сфері.</w:t>
      </w:r>
    </w:p>
    <w:p w:rsidR="0007451A" w:rsidRPr="0007451A" w:rsidRDefault="0007451A" w:rsidP="0007451A">
      <w:pPr>
        <w:widowControl w:val="0"/>
        <w:suppressAutoHyphens/>
        <w:ind w:firstLine="340"/>
        <w:jc w:val="both"/>
        <w:rPr>
          <w:color w:val="222222"/>
          <w:sz w:val="24"/>
          <w:lang w:val="uk-UA" w:eastAsia="ar-SA"/>
        </w:rPr>
      </w:pPr>
    </w:p>
    <w:p w:rsidR="0007451A" w:rsidRPr="0007451A" w:rsidRDefault="0007451A" w:rsidP="0007451A">
      <w:pPr>
        <w:widowControl w:val="0"/>
        <w:suppressAutoHyphens/>
        <w:ind w:firstLine="340"/>
        <w:jc w:val="both"/>
        <w:rPr>
          <w:color w:val="222222"/>
          <w:sz w:val="24"/>
          <w:lang w:val="uk-UA" w:eastAsia="ar-SA"/>
        </w:rPr>
      </w:pPr>
      <w:r w:rsidRPr="0007451A">
        <w:rPr>
          <w:b/>
          <w:i/>
          <w:sz w:val="24"/>
          <w:lang w:val="uk-UA" w:eastAsia="ar-SA"/>
        </w:rPr>
        <w:t>Лекції 5.</w:t>
      </w:r>
      <w:r w:rsidRPr="0007451A">
        <w:rPr>
          <w:b/>
          <w:sz w:val="24"/>
          <w:lang w:val="uk-UA" w:eastAsia="ar-SA"/>
        </w:rPr>
        <w:t xml:space="preserve"> М</w:t>
      </w:r>
      <w:r w:rsidRPr="0007451A">
        <w:rPr>
          <w:b/>
          <w:sz w:val="24"/>
          <w:lang w:val="uk-UA" w:eastAsia="uk-UA"/>
        </w:rPr>
        <w:t>едіаграмотність і медіапсихологія: психологічні аспекти медіакомунікативного впливу і формування медіаімунітету як основи безпечного існування індивіда в сучасному медіасвіті.</w:t>
      </w:r>
      <w:r w:rsidRPr="0007451A">
        <w:rPr>
          <w:color w:val="222222"/>
          <w:sz w:val="24"/>
          <w:lang w:val="uk-UA" w:eastAsia="ar-SA"/>
        </w:rPr>
        <w:t xml:space="preserve"> Компетентність і психологічна культура особистості. Медіакомпетентність як результат медіаосвіти та властивість особистості. Медіакомунікативна компетентність, медіаграмотність, медіаосвіченість, медіазахищеність співвідношення понять. Структура та критерії медіакомпетентності. Види грамотності й освіченості у ставленні до ЗМІ (за Майровіцем). Поняття «медіаімунітет». Медіакомпетентність як форма і компонент формування культурно-психологічної компетентності особистості. Роль культурно-психологічної компетентності в процесі здійснення медіакомунікативної взаємодії.</w:t>
      </w:r>
    </w:p>
    <w:p w:rsidR="0007451A" w:rsidRPr="0007451A" w:rsidRDefault="0007451A" w:rsidP="0007451A">
      <w:pPr>
        <w:widowControl w:val="0"/>
        <w:suppressAutoHyphens/>
        <w:ind w:firstLine="340"/>
        <w:jc w:val="both"/>
        <w:rPr>
          <w:b/>
          <w:sz w:val="24"/>
          <w:lang w:val="uk-UA" w:eastAsia="uk-UA"/>
        </w:rPr>
      </w:pPr>
    </w:p>
    <w:p w:rsidR="0007451A" w:rsidRPr="0007451A" w:rsidRDefault="0007451A" w:rsidP="0007451A">
      <w:pPr>
        <w:suppressAutoHyphens/>
        <w:ind w:firstLine="340"/>
        <w:jc w:val="both"/>
        <w:rPr>
          <w:color w:val="222222"/>
          <w:sz w:val="24"/>
          <w:lang w:val="uk-UA" w:eastAsia="ar-SA"/>
        </w:rPr>
      </w:pPr>
      <w:r w:rsidRPr="0007451A">
        <w:rPr>
          <w:b/>
          <w:i/>
          <w:sz w:val="24"/>
          <w:lang w:val="uk-UA" w:eastAsia="ar-SA"/>
        </w:rPr>
        <w:t>Лекція 6.</w:t>
      </w:r>
      <w:r w:rsidRPr="0007451A">
        <w:rPr>
          <w:b/>
          <w:sz w:val="24"/>
          <w:lang w:val="uk-UA" w:eastAsia="ar-SA"/>
        </w:rPr>
        <w:t xml:space="preserve"> С</w:t>
      </w:r>
      <w:r w:rsidRPr="0007451A">
        <w:rPr>
          <w:b/>
          <w:sz w:val="24"/>
          <w:lang w:val="uk-UA" w:eastAsia="uk-UA"/>
        </w:rPr>
        <w:t>учасні медіаосвітні технології і професійні компетенції у сфері медіаосвіти.</w:t>
      </w:r>
      <w:r w:rsidRPr="0007451A">
        <w:rPr>
          <w:color w:val="222222"/>
          <w:sz w:val="24"/>
          <w:lang w:val="uk-UA" w:eastAsia="ar-SA"/>
        </w:rPr>
        <w:t xml:space="preserve"> Медіаосвітні технології у Франції (Ж. Гонне, Е. Бевор, В. Бреда, Ж. Жакіно, Р. Ла Бордері та ін), Британії (К. Безелгет, Д. Букінгем, Дж. Баукер, Е. Харт, Л. Мастерман, Я. Уолл та ін), Німеччини (Б. Бахмайєр, Х. Нейзито, С. Ауфенангер та ін), </w:t>
      </w:r>
      <w:r w:rsidRPr="0007451A">
        <w:rPr>
          <w:color w:val="222222"/>
          <w:sz w:val="24"/>
          <w:lang w:val="uk-UA" w:eastAsia="ar-SA"/>
        </w:rPr>
        <w:lastRenderedPageBreak/>
        <w:t>Канаді (К. Ворсноп, Б. Дункан, Дж. Пандженте, Ж. Пьетта, А. Карон та ін), Австралії (П. Гринвей, Р. Куїн, Б. МакМахон і ін), США (Дж. Гербнер, Д. Консідайн, Р. Кʼюбі, К. Тайнер, Р. Хоббс і ін). Основні технологічні аспекти: доступ до медіа (включаючи термінологію); аналіз медіатекстів; оцінка медіатекстів (критична оцінка медіатекстів в історичному, соціальному і культурному контексті, включаючи розуміння відносин між аудиторією, медіатекстом і навколишньою дійсністю) та ін. Показники професійних знань і умінь, необхідних науковцям для медіаосвітньої діяльності.</w:t>
      </w:r>
    </w:p>
    <w:p w:rsidR="0007451A" w:rsidRPr="0007451A" w:rsidRDefault="0007451A" w:rsidP="0007451A">
      <w:pPr>
        <w:suppressAutoHyphens/>
        <w:ind w:firstLine="340"/>
        <w:jc w:val="both"/>
        <w:rPr>
          <w:sz w:val="24"/>
          <w:lang w:val="uk-UA" w:eastAsia="ar-SA"/>
        </w:rPr>
      </w:pPr>
    </w:p>
    <w:p w:rsidR="0007451A" w:rsidRPr="0007451A" w:rsidRDefault="0007451A" w:rsidP="0007451A">
      <w:pPr>
        <w:widowControl w:val="0"/>
        <w:suppressAutoHyphens/>
        <w:ind w:firstLine="340"/>
        <w:jc w:val="both"/>
        <w:rPr>
          <w:b/>
          <w:sz w:val="24"/>
          <w:lang w:val="uk-UA" w:eastAsia="uk-UA"/>
        </w:rPr>
      </w:pPr>
      <w:r w:rsidRPr="0007451A">
        <w:rPr>
          <w:b/>
          <w:i/>
          <w:sz w:val="24"/>
          <w:lang w:val="uk-UA" w:eastAsia="ar-SA"/>
        </w:rPr>
        <w:t>Лекція 7.</w:t>
      </w:r>
      <w:r w:rsidRPr="0007451A">
        <w:rPr>
          <w:b/>
          <w:sz w:val="24"/>
          <w:lang w:val="uk-UA" w:eastAsia="ar-SA"/>
        </w:rPr>
        <w:t xml:space="preserve"> Н</w:t>
      </w:r>
      <w:r w:rsidRPr="0007451A">
        <w:rPr>
          <w:b/>
          <w:sz w:val="24"/>
          <w:lang w:val="uk-UA" w:eastAsia="uk-UA"/>
        </w:rPr>
        <w:t>ауково-практичні аспекти вивчення й організації медіаосвітніх програм.</w:t>
      </w:r>
    </w:p>
    <w:p w:rsidR="0007451A" w:rsidRPr="0007451A" w:rsidRDefault="0007451A" w:rsidP="0007451A">
      <w:pPr>
        <w:widowControl w:val="0"/>
        <w:suppressAutoHyphens/>
        <w:ind w:firstLine="340"/>
        <w:jc w:val="both"/>
        <w:rPr>
          <w:b/>
          <w:sz w:val="24"/>
          <w:lang w:val="uk-UA" w:eastAsia="ar-SA"/>
        </w:rPr>
      </w:pPr>
      <w:r w:rsidRPr="0007451A">
        <w:rPr>
          <w:color w:val="222222"/>
          <w:sz w:val="24"/>
          <w:lang w:val="uk-UA" w:eastAsia="ar-SA"/>
        </w:rPr>
        <w:t xml:space="preserve">Цілі і завдання організації і проведення наукових досліджень у галузі медіаосвіти і медіакультури. Методологічні принципи дослідження (принцип цілісного вивчення явищ, комплексного використання методів дослідження, принцип обʼєктивності, принцип вивчення явищ у розвитку, принцип історизму та ін). Характеристика основних типів наукових досліджень в галузі медіакультури та медіаосвіти Соціологічні, педагогічні, історичні, мистецтвознавчі, культурологічні, психологічні наукові дослідження в області медіакультури та медіаосвіти. Роль наукових фондів та грантових конкурсів в організації сучасних досліджень. </w:t>
      </w:r>
    </w:p>
    <w:p w:rsidR="0007451A" w:rsidRPr="0007451A" w:rsidRDefault="0007451A" w:rsidP="0007451A">
      <w:pPr>
        <w:suppressAutoHyphens/>
        <w:ind w:firstLine="340"/>
        <w:jc w:val="center"/>
        <w:rPr>
          <w:b/>
          <w:bCs/>
          <w:sz w:val="24"/>
          <w:lang w:val="uk-UA" w:eastAsia="ar-SA"/>
        </w:rPr>
      </w:pPr>
    </w:p>
    <w:p w:rsidR="0007451A" w:rsidRPr="0007451A" w:rsidRDefault="0007451A" w:rsidP="0007451A">
      <w:pPr>
        <w:suppressAutoHyphens/>
        <w:ind w:firstLine="340"/>
        <w:jc w:val="center"/>
        <w:rPr>
          <w:b/>
          <w:bCs/>
          <w:sz w:val="24"/>
          <w:lang w:val="uk-UA" w:eastAsia="ar-SA"/>
        </w:rPr>
      </w:pPr>
      <w:r w:rsidRPr="0007451A">
        <w:rPr>
          <w:b/>
          <w:bCs/>
          <w:sz w:val="24"/>
          <w:lang w:val="uk-UA" w:eastAsia="ar-SA"/>
        </w:rPr>
        <w:br w:type="page"/>
      </w:r>
      <w:r w:rsidRPr="0007451A">
        <w:rPr>
          <w:b/>
          <w:bCs/>
          <w:sz w:val="24"/>
          <w:lang w:val="uk-UA" w:eastAsia="ar-SA"/>
        </w:rPr>
        <w:lastRenderedPageBreak/>
        <w:t>Плани семінарських занять із курсу «Медіаосвіта і медіаграмотність»</w:t>
      </w:r>
    </w:p>
    <w:p w:rsidR="0007451A" w:rsidRPr="0007451A" w:rsidRDefault="0007451A" w:rsidP="0007451A">
      <w:pPr>
        <w:suppressAutoHyphens/>
        <w:ind w:firstLine="340"/>
        <w:jc w:val="both"/>
        <w:rPr>
          <w:bCs/>
          <w:sz w:val="24"/>
          <w:lang w:val="uk-UA" w:eastAsia="ar-SA"/>
        </w:rPr>
      </w:pPr>
    </w:p>
    <w:p w:rsidR="0007451A" w:rsidRPr="0007451A" w:rsidRDefault="0007451A" w:rsidP="0007451A">
      <w:pPr>
        <w:suppressAutoHyphens/>
        <w:ind w:firstLine="340"/>
        <w:jc w:val="center"/>
        <w:rPr>
          <w:b/>
          <w:color w:val="222222"/>
          <w:sz w:val="24"/>
          <w:lang w:val="uk-UA" w:eastAsia="ar-SA"/>
        </w:rPr>
      </w:pPr>
      <w:r w:rsidRPr="0007451A">
        <w:rPr>
          <w:b/>
          <w:bCs/>
          <w:sz w:val="24"/>
          <w:lang w:val="uk-UA" w:eastAsia="ar-SA"/>
        </w:rPr>
        <w:t xml:space="preserve">Тема заняття 1. </w:t>
      </w:r>
      <w:r w:rsidRPr="0007451A">
        <w:rPr>
          <w:b/>
          <w:color w:val="222222"/>
          <w:sz w:val="24"/>
          <w:lang w:val="uk-UA" w:eastAsia="ar-SA"/>
        </w:rPr>
        <w:t>Критичний аналіз медіатекстів.</w:t>
      </w:r>
    </w:p>
    <w:p w:rsidR="0007451A" w:rsidRPr="0007451A" w:rsidRDefault="0007451A" w:rsidP="0007451A">
      <w:pPr>
        <w:suppressAutoHyphens/>
        <w:ind w:firstLine="340"/>
        <w:jc w:val="center"/>
        <w:rPr>
          <w:b/>
          <w:color w:val="222222"/>
          <w:sz w:val="24"/>
          <w:lang w:val="uk-UA" w:eastAsia="ar-SA"/>
        </w:rPr>
      </w:pPr>
    </w:p>
    <w:p w:rsidR="0007451A" w:rsidRPr="0007451A" w:rsidRDefault="0007451A" w:rsidP="0007451A">
      <w:pPr>
        <w:suppressAutoHyphens/>
        <w:ind w:firstLine="340"/>
        <w:jc w:val="center"/>
        <w:rPr>
          <w:i/>
          <w:color w:val="222222"/>
          <w:sz w:val="24"/>
          <w:lang w:val="uk-UA" w:eastAsia="ar-SA"/>
        </w:rPr>
      </w:pPr>
      <w:r w:rsidRPr="0007451A">
        <w:rPr>
          <w:i/>
          <w:color w:val="222222"/>
          <w:sz w:val="24"/>
          <w:lang w:val="uk-UA" w:eastAsia="ar-SA"/>
        </w:rPr>
        <w:t xml:space="preserve">Питання </w:t>
      </w:r>
    </w:p>
    <w:p w:rsidR="0007451A" w:rsidRPr="0007451A" w:rsidRDefault="0007451A" w:rsidP="0007451A">
      <w:pPr>
        <w:numPr>
          <w:ilvl w:val="0"/>
          <w:numId w:val="25"/>
        </w:numPr>
        <w:suppressAutoHyphens/>
        <w:jc w:val="both"/>
        <w:rPr>
          <w:color w:val="222222"/>
          <w:sz w:val="24"/>
          <w:lang w:val="uk-UA" w:eastAsia="ar-SA"/>
        </w:rPr>
      </w:pPr>
      <w:r w:rsidRPr="0007451A">
        <w:rPr>
          <w:color w:val="222222"/>
          <w:sz w:val="24"/>
          <w:lang w:val="uk-UA" w:eastAsia="ar-SA"/>
        </w:rPr>
        <w:t>Виявлення і розгляд змісту епізодів медіатекстів.</w:t>
      </w:r>
    </w:p>
    <w:p w:rsidR="0007451A" w:rsidRPr="0007451A" w:rsidRDefault="0007451A" w:rsidP="0007451A">
      <w:pPr>
        <w:numPr>
          <w:ilvl w:val="0"/>
          <w:numId w:val="25"/>
        </w:numPr>
        <w:suppressAutoHyphens/>
        <w:jc w:val="both"/>
        <w:rPr>
          <w:color w:val="222222"/>
          <w:sz w:val="24"/>
          <w:lang w:val="uk-UA" w:eastAsia="ar-SA"/>
        </w:rPr>
      </w:pPr>
      <w:r w:rsidRPr="0007451A">
        <w:rPr>
          <w:color w:val="222222"/>
          <w:sz w:val="24"/>
          <w:lang w:val="uk-UA" w:eastAsia="ar-SA"/>
        </w:rPr>
        <w:t>Аналіз логіки авторського мислення: у розвитку конфліктів, характерів,ідей, просторово-часового та аудіовізуального ряду, монтажу тощо.</w:t>
      </w:r>
    </w:p>
    <w:p w:rsidR="0007451A" w:rsidRPr="0007451A" w:rsidRDefault="0007451A" w:rsidP="0007451A">
      <w:pPr>
        <w:numPr>
          <w:ilvl w:val="0"/>
          <w:numId w:val="25"/>
        </w:numPr>
        <w:suppressAutoHyphens/>
        <w:jc w:val="both"/>
        <w:rPr>
          <w:color w:val="222222"/>
          <w:sz w:val="24"/>
          <w:lang w:val="uk-UA" w:eastAsia="ar-SA"/>
        </w:rPr>
      </w:pPr>
      <w:r w:rsidRPr="0007451A">
        <w:rPr>
          <w:color w:val="222222"/>
          <w:sz w:val="24"/>
          <w:lang w:val="uk-UA" w:eastAsia="ar-SA"/>
        </w:rPr>
        <w:t>Визначення авторської концепції та обґрунтування особистого ставлення до тієї або іншої позиції творців медіатексту.</w:t>
      </w:r>
    </w:p>
    <w:p w:rsidR="0007451A" w:rsidRPr="0007451A" w:rsidRDefault="0007451A" w:rsidP="0007451A">
      <w:pPr>
        <w:numPr>
          <w:ilvl w:val="0"/>
          <w:numId w:val="25"/>
        </w:numPr>
        <w:suppressAutoHyphens/>
        <w:jc w:val="both"/>
        <w:rPr>
          <w:color w:val="222222"/>
          <w:sz w:val="24"/>
          <w:lang w:val="uk-UA" w:eastAsia="ar-SA"/>
        </w:rPr>
      </w:pPr>
      <w:r w:rsidRPr="0007451A">
        <w:rPr>
          <w:color w:val="222222"/>
          <w:sz w:val="24"/>
          <w:lang w:val="uk-UA" w:eastAsia="ar-SA"/>
        </w:rPr>
        <w:t>Проблемні колективні обговорення і компʼютерних ігор, інтернет-сайтів і т. д.: зіставлення і обговорення рецензій, статей, книг професіоналів.</w:t>
      </w:r>
    </w:p>
    <w:p w:rsidR="0007451A" w:rsidRPr="0007451A" w:rsidRDefault="0007451A" w:rsidP="0007451A">
      <w:pPr>
        <w:suppressAutoHyphens/>
        <w:ind w:firstLine="340"/>
        <w:jc w:val="both"/>
        <w:rPr>
          <w:color w:val="222222"/>
          <w:sz w:val="24"/>
          <w:lang w:val="uk-UA" w:eastAsia="ar-SA"/>
        </w:rPr>
      </w:pPr>
    </w:p>
    <w:p w:rsidR="0007451A" w:rsidRPr="0007451A" w:rsidRDefault="0007451A" w:rsidP="0007451A">
      <w:pPr>
        <w:suppressAutoHyphens/>
        <w:ind w:firstLine="340"/>
        <w:jc w:val="center"/>
        <w:rPr>
          <w:b/>
          <w:color w:val="222222"/>
          <w:sz w:val="24"/>
          <w:lang w:val="uk-UA" w:eastAsia="ar-SA"/>
        </w:rPr>
      </w:pPr>
    </w:p>
    <w:p w:rsidR="0007451A" w:rsidRPr="0007451A" w:rsidRDefault="0007451A" w:rsidP="0007451A">
      <w:pPr>
        <w:suppressAutoHyphens/>
        <w:ind w:firstLine="340"/>
        <w:jc w:val="center"/>
        <w:rPr>
          <w:b/>
          <w:color w:val="222222"/>
          <w:sz w:val="24"/>
          <w:lang w:val="uk-UA" w:eastAsia="ar-SA"/>
        </w:rPr>
      </w:pPr>
      <w:r w:rsidRPr="0007451A">
        <w:rPr>
          <w:b/>
          <w:color w:val="222222"/>
          <w:sz w:val="24"/>
          <w:lang w:val="uk-UA" w:eastAsia="ar-SA"/>
        </w:rPr>
        <w:t>Література</w:t>
      </w:r>
    </w:p>
    <w:p w:rsidR="0007451A" w:rsidRPr="0007451A" w:rsidRDefault="0007451A" w:rsidP="0007451A">
      <w:pPr>
        <w:numPr>
          <w:ilvl w:val="0"/>
          <w:numId w:val="26"/>
        </w:numPr>
        <w:suppressAutoHyphens/>
        <w:autoSpaceDE w:val="0"/>
        <w:autoSpaceDN w:val="0"/>
        <w:adjustRightInd w:val="0"/>
        <w:jc w:val="both"/>
        <w:rPr>
          <w:sz w:val="24"/>
          <w:lang w:val="uk-UA" w:eastAsia="uk-UA"/>
        </w:rPr>
      </w:pPr>
      <w:r w:rsidRPr="0007451A">
        <w:rPr>
          <w:sz w:val="24"/>
          <w:lang w:val="uk-UA" w:eastAsia="uk-UA"/>
        </w:rPr>
        <w:t>Духанин В. Н. Православие и мир кино. — М.: Drakkar, 2005. — 190 c.</w:t>
      </w:r>
    </w:p>
    <w:p w:rsidR="0007451A" w:rsidRPr="0007451A" w:rsidRDefault="0007451A" w:rsidP="0007451A">
      <w:pPr>
        <w:numPr>
          <w:ilvl w:val="0"/>
          <w:numId w:val="26"/>
        </w:numPr>
        <w:suppressAutoHyphens/>
        <w:autoSpaceDE w:val="0"/>
        <w:autoSpaceDN w:val="0"/>
        <w:adjustRightInd w:val="0"/>
        <w:jc w:val="both"/>
        <w:rPr>
          <w:sz w:val="24"/>
          <w:lang w:val="uk-UA" w:eastAsia="uk-UA"/>
        </w:rPr>
      </w:pPr>
      <w:r w:rsidRPr="0007451A">
        <w:rPr>
          <w:sz w:val="24"/>
          <w:lang w:val="uk-UA" w:eastAsia="uk-UA"/>
        </w:rPr>
        <w:t>Пензин С. Н. Кино и эстетическое воспитание: методологические</w:t>
      </w:r>
      <w:r w:rsidRPr="0007451A">
        <w:rPr>
          <w:sz w:val="24"/>
          <w:lang w:eastAsia="uk-UA"/>
        </w:rPr>
        <w:t xml:space="preserve"> </w:t>
      </w:r>
      <w:r w:rsidRPr="0007451A">
        <w:rPr>
          <w:sz w:val="24"/>
          <w:lang w:val="uk-UA" w:eastAsia="uk-UA"/>
        </w:rPr>
        <w:t>проблемы. — Воронеж: Изд-во Воронеж. ун-та, 1987. — 176 с.</w:t>
      </w:r>
    </w:p>
    <w:p w:rsidR="0007451A" w:rsidRPr="0007451A" w:rsidRDefault="0007451A" w:rsidP="0007451A">
      <w:pPr>
        <w:numPr>
          <w:ilvl w:val="0"/>
          <w:numId w:val="26"/>
        </w:numPr>
        <w:suppressAutoHyphens/>
        <w:autoSpaceDE w:val="0"/>
        <w:autoSpaceDN w:val="0"/>
        <w:adjustRightInd w:val="0"/>
        <w:jc w:val="both"/>
        <w:rPr>
          <w:sz w:val="24"/>
          <w:lang w:val="uk-UA" w:eastAsia="uk-UA"/>
        </w:rPr>
      </w:pPr>
      <w:r w:rsidRPr="0007451A">
        <w:rPr>
          <w:sz w:val="24"/>
          <w:lang w:val="uk-UA" w:eastAsia="uk-UA"/>
        </w:rPr>
        <w:t>Потятиник Б. В. Віртуальна оаза в пустелі реального // Оаsіs. 2002.</w:t>
      </w:r>
      <w:r w:rsidRPr="0007451A">
        <w:rPr>
          <w:sz w:val="24"/>
          <w:lang w:eastAsia="uk-UA"/>
        </w:rPr>
        <w:t xml:space="preserve"> </w:t>
      </w:r>
      <w:r w:rsidRPr="0007451A">
        <w:rPr>
          <w:sz w:val="24"/>
          <w:lang w:val="uk-UA" w:eastAsia="uk-UA"/>
        </w:rPr>
        <w:t>— № 1. — С. 28 — 48.</w:t>
      </w:r>
    </w:p>
    <w:p w:rsidR="0007451A" w:rsidRPr="0007451A" w:rsidRDefault="0007451A" w:rsidP="0007451A">
      <w:pPr>
        <w:numPr>
          <w:ilvl w:val="0"/>
          <w:numId w:val="26"/>
        </w:numPr>
        <w:suppressAutoHyphens/>
        <w:autoSpaceDE w:val="0"/>
        <w:autoSpaceDN w:val="0"/>
        <w:adjustRightInd w:val="0"/>
        <w:jc w:val="both"/>
        <w:rPr>
          <w:sz w:val="24"/>
          <w:lang w:val="uk-UA" w:eastAsia="uk-UA"/>
        </w:rPr>
      </w:pPr>
      <w:r w:rsidRPr="0007451A">
        <w:rPr>
          <w:sz w:val="24"/>
          <w:lang w:val="uk-UA" w:eastAsia="uk-UA"/>
        </w:rPr>
        <w:t>Федоров А.В. Анализ аудиовизуальных медиатекстов. М.: МОО «Информация для всех», 2012. 182 с. http://edu.of.ru/medialibrary/default.asp?ob_no=110888</w:t>
      </w:r>
    </w:p>
    <w:p w:rsidR="0007451A" w:rsidRPr="0007451A" w:rsidRDefault="0007451A" w:rsidP="0007451A">
      <w:pPr>
        <w:numPr>
          <w:ilvl w:val="0"/>
          <w:numId w:val="26"/>
        </w:numPr>
        <w:suppressAutoHyphens/>
        <w:autoSpaceDE w:val="0"/>
        <w:autoSpaceDN w:val="0"/>
        <w:adjustRightInd w:val="0"/>
        <w:jc w:val="both"/>
        <w:rPr>
          <w:sz w:val="24"/>
          <w:lang w:val="uk-UA" w:eastAsia="uk-UA"/>
        </w:rPr>
      </w:pPr>
      <w:r w:rsidRPr="0007451A">
        <w:rPr>
          <w:sz w:val="24"/>
          <w:lang w:val="uk-UA" w:eastAsia="uk-UA"/>
        </w:rPr>
        <w:t>Федоров А. В. Развитие медиакомпетентности студентов в процессе</w:t>
      </w:r>
      <w:r w:rsidRPr="0007451A">
        <w:rPr>
          <w:sz w:val="24"/>
          <w:lang w:eastAsia="uk-UA"/>
        </w:rPr>
        <w:t xml:space="preserve"> </w:t>
      </w:r>
      <w:r w:rsidRPr="0007451A">
        <w:rPr>
          <w:sz w:val="24"/>
          <w:lang w:val="uk-UA" w:eastAsia="uk-UA"/>
        </w:rPr>
        <w:t>медиаобразования. Saarbrucken: Lambert Academіc Publіshіng,</w:t>
      </w:r>
      <w:r w:rsidRPr="0007451A">
        <w:rPr>
          <w:sz w:val="24"/>
          <w:lang w:eastAsia="uk-UA"/>
        </w:rPr>
        <w:t xml:space="preserve"> </w:t>
      </w:r>
      <w:r w:rsidRPr="0007451A">
        <w:rPr>
          <w:sz w:val="24"/>
          <w:lang w:val="uk-UA" w:eastAsia="uk-UA"/>
        </w:rPr>
        <w:t>2010. — 580 с.</w:t>
      </w:r>
    </w:p>
    <w:p w:rsidR="0007451A" w:rsidRPr="0007451A" w:rsidRDefault="0007451A" w:rsidP="0007451A">
      <w:pPr>
        <w:numPr>
          <w:ilvl w:val="0"/>
          <w:numId w:val="26"/>
        </w:numPr>
        <w:suppressAutoHyphens/>
        <w:autoSpaceDE w:val="0"/>
        <w:autoSpaceDN w:val="0"/>
        <w:adjustRightInd w:val="0"/>
        <w:jc w:val="both"/>
        <w:rPr>
          <w:sz w:val="24"/>
          <w:lang w:val="uk-UA" w:eastAsia="uk-UA"/>
        </w:rPr>
      </w:pPr>
      <w:r w:rsidRPr="0007451A">
        <w:rPr>
          <w:sz w:val="24"/>
          <w:lang w:val="uk-UA" w:eastAsia="uk-UA"/>
        </w:rPr>
        <w:t>Хилько Н. Ф. Роль аудиовизуальной культуры в творческом самоосуществлении личности. — Омск: Изд-во Сиб. фил. Рос. ин-та</w:t>
      </w:r>
      <w:r w:rsidRPr="0007451A">
        <w:rPr>
          <w:sz w:val="24"/>
          <w:lang w:eastAsia="uk-UA"/>
        </w:rPr>
        <w:t xml:space="preserve"> </w:t>
      </w:r>
      <w:r w:rsidRPr="0007451A">
        <w:rPr>
          <w:sz w:val="24"/>
          <w:lang w:val="uk-UA" w:eastAsia="uk-UA"/>
        </w:rPr>
        <w:t>культурологии, 2001. — 446 с.</w:t>
      </w:r>
    </w:p>
    <w:p w:rsidR="0007451A" w:rsidRPr="0007451A" w:rsidRDefault="0007451A" w:rsidP="0007451A">
      <w:pPr>
        <w:numPr>
          <w:ilvl w:val="0"/>
          <w:numId w:val="26"/>
        </w:numPr>
        <w:suppressAutoHyphens/>
        <w:autoSpaceDE w:val="0"/>
        <w:autoSpaceDN w:val="0"/>
        <w:adjustRightInd w:val="0"/>
        <w:jc w:val="both"/>
        <w:rPr>
          <w:sz w:val="24"/>
          <w:lang w:val="uk-UA" w:eastAsia="uk-UA"/>
        </w:rPr>
      </w:pPr>
      <w:r w:rsidRPr="0007451A">
        <w:rPr>
          <w:sz w:val="24"/>
          <w:lang w:val="uk-UA" w:eastAsia="uk-UA"/>
        </w:rPr>
        <w:t>Хилько Н. Ф. Социокультурные аспекты экранного медиатворчества.</w:t>
      </w:r>
      <w:r w:rsidRPr="0007451A">
        <w:rPr>
          <w:sz w:val="24"/>
          <w:lang w:eastAsia="uk-UA"/>
        </w:rPr>
        <w:t xml:space="preserve"> </w:t>
      </w:r>
      <w:r w:rsidRPr="0007451A">
        <w:rPr>
          <w:sz w:val="24"/>
          <w:lang w:val="uk-UA" w:eastAsia="uk-UA"/>
        </w:rPr>
        <w:t>— М.: Изд-во Российского ин-та культурологии, 2004. — 96 с.</w:t>
      </w:r>
    </w:p>
    <w:p w:rsidR="0007451A" w:rsidRPr="0007451A" w:rsidRDefault="0007451A" w:rsidP="0007451A">
      <w:pPr>
        <w:numPr>
          <w:ilvl w:val="0"/>
          <w:numId w:val="26"/>
        </w:numPr>
        <w:suppressAutoHyphens/>
        <w:autoSpaceDE w:val="0"/>
        <w:autoSpaceDN w:val="0"/>
        <w:adjustRightInd w:val="0"/>
        <w:jc w:val="both"/>
        <w:rPr>
          <w:sz w:val="24"/>
          <w:lang w:val="uk-UA" w:eastAsia="uk-UA"/>
        </w:rPr>
      </w:pPr>
      <w:r w:rsidRPr="0007451A">
        <w:rPr>
          <w:sz w:val="24"/>
          <w:lang w:val="uk-UA" w:eastAsia="uk-UA"/>
        </w:rPr>
        <w:t>Эко У. Будущее образца 1984. 16.11.2007. http://www.phіlosophy.ru/lіbrary/eco/іnternet.html</w:t>
      </w:r>
    </w:p>
    <w:p w:rsidR="0007451A" w:rsidRPr="0007451A" w:rsidRDefault="0007451A" w:rsidP="0007451A">
      <w:pPr>
        <w:numPr>
          <w:ilvl w:val="0"/>
          <w:numId w:val="26"/>
        </w:numPr>
        <w:suppressAutoHyphens/>
        <w:autoSpaceDE w:val="0"/>
        <w:autoSpaceDN w:val="0"/>
        <w:adjustRightInd w:val="0"/>
        <w:jc w:val="both"/>
        <w:rPr>
          <w:sz w:val="24"/>
          <w:lang w:val="uk-UA" w:eastAsia="uk-UA"/>
        </w:rPr>
      </w:pPr>
      <w:r w:rsidRPr="0007451A">
        <w:rPr>
          <w:sz w:val="24"/>
          <w:lang w:val="uk-UA" w:eastAsia="uk-UA"/>
        </w:rPr>
        <w:t>Эко У. От Интернета к Гуттенбергу: текст и гипертекст. 1998(а).</w:t>
      </w:r>
      <w:r w:rsidRPr="0007451A">
        <w:rPr>
          <w:sz w:val="24"/>
          <w:lang w:eastAsia="uk-UA"/>
        </w:rPr>
        <w:t xml:space="preserve"> </w:t>
      </w:r>
      <w:r w:rsidRPr="0007451A">
        <w:rPr>
          <w:sz w:val="24"/>
          <w:lang w:val="uk-UA" w:eastAsia="uk-UA"/>
        </w:rPr>
        <w:t>20.05.1998. http://www.phіlosophy.ru/lіbrary/eco/іnternet.html</w:t>
      </w:r>
    </w:p>
    <w:p w:rsidR="0007451A" w:rsidRPr="0007451A" w:rsidRDefault="0007451A" w:rsidP="0007451A">
      <w:pPr>
        <w:numPr>
          <w:ilvl w:val="0"/>
          <w:numId w:val="26"/>
        </w:numPr>
        <w:suppressAutoHyphens/>
        <w:autoSpaceDE w:val="0"/>
        <w:autoSpaceDN w:val="0"/>
        <w:adjustRightInd w:val="0"/>
        <w:jc w:val="both"/>
        <w:rPr>
          <w:sz w:val="24"/>
          <w:lang w:val="uk-UA" w:eastAsia="uk-UA"/>
        </w:rPr>
      </w:pPr>
      <w:r w:rsidRPr="0007451A">
        <w:rPr>
          <w:sz w:val="24"/>
          <w:lang w:val="uk-UA" w:eastAsia="uk-UA"/>
        </w:rPr>
        <w:t>Baron M., Rother L. Medіa Educatіon — an Agent of Change. 2003</w:t>
      </w:r>
      <w:r w:rsidRPr="0007451A">
        <w:rPr>
          <w:sz w:val="24"/>
          <w:lang w:val="en-US" w:eastAsia="uk-UA"/>
        </w:rPr>
        <w:t xml:space="preserve">. – </w:t>
      </w:r>
      <w:r w:rsidRPr="0007451A">
        <w:rPr>
          <w:sz w:val="24"/>
          <w:lang w:val="uk-UA" w:eastAsia="uk-UA"/>
        </w:rPr>
        <w:t>http://edu.of.ru/medіaeducatіon</w:t>
      </w:r>
    </w:p>
    <w:p w:rsidR="0007451A" w:rsidRPr="0007451A" w:rsidRDefault="0007451A" w:rsidP="0007451A">
      <w:pPr>
        <w:numPr>
          <w:ilvl w:val="0"/>
          <w:numId w:val="26"/>
        </w:numPr>
        <w:suppressAutoHyphens/>
        <w:autoSpaceDE w:val="0"/>
        <w:autoSpaceDN w:val="0"/>
        <w:adjustRightInd w:val="0"/>
        <w:jc w:val="both"/>
        <w:rPr>
          <w:sz w:val="24"/>
          <w:lang w:val="uk-UA" w:eastAsia="uk-UA"/>
        </w:rPr>
      </w:pPr>
      <w:r w:rsidRPr="0007451A">
        <w:rPr>
          <w:sz w:val="24"/>
          <w:lang w:val="uk-UA" w:eastAsia="uk-UA"/>
        </w:rPr>
        <w:t>Buckіngham D., Sefton-Green J. Multіmedіa Educatіon: Medіa Lіteracy</w:t>
      </w:r>
      <w:r w:rsidRPr="0007451A">
        <w:rPr>
          <w:sz w:val="24"/>
          <w:lang w:val="en-US" w:eastAsia="uk-UA"/>
        </w:rPr>
        <w:t xml:space="preserve"> </w:t>
      </w:r>
      <w:r w:rsidRPr="0007451A">
        <w:rPr>
          <w:sz w:val="24"/>
          <w:lang w:val="uk-UA" w:eastAsia="uk-UA"/>
        </w:rPr>
        <w:t>іn the Age of Dіgіtal Culture // Medіa Lіteracy іn the Іnformatіon Age.</w:t>
      </w:r>
      <w:r w:rsidRPr="0007451A">
        <w:rPr>
          <w:sz w:val="24"/>
          <w:lang w:val="en-US" w:eastAsia="uk-UA"/>
        </w:rPr>
        <w:t xml:space="preserve"> </w:t>
      </w:r>
      <w:r w:rsidRPr="0007451A">
        <w:rPr>
          <w:sz w:val="24"/>
          <w:lang w:val="uk-UA" w:eastAsia="uk-UA"/>
        </w:rPr>
        <w:t>— New Brunswіck (USA) and London (UK): Transactіon Publіshers,</w:t>
      </w:r>
      <w:r w:rsidRPr="0007451A">
        <w:rPr>
          <w:sz w:val="24"/>
          <w:lang w:val="en-US" w:eastAsia="uk-UA"/>
        </w:rPr>
        <w:t xml:space="preserve"> </w:t>
      </w:r>
      <w:r w:rsidRPr="0007451A">
        <w:rPr>
          <w:sz w:val="24"/>
          <w:lang w:val="uk-UA" w:eastAsia="uk-UA"/>
        </w:rPr>
        <w:t>1997. — P. 199 — 211.</w:t>
      </w:r>
    </w:p>
    <w:p w:rsidR="0007451A" w:rsidRPr="0007451A" w:rsidRDefault="0007451A" w:rsidP="0007451A">
      <w:pPr>
        <w:numPr>
          <w:ilvl w:val="0"/>
          <w:numId w:val="26"/>
        </w:numPr>
        <w:suppressAutoHyphens/>
        <w:autoSpaceDE w:val="0"/>
        <w:autoSpaceDN w:val="0"/>
        <w:adjustRightInd w:val="0"/>
        <w:jc w:val="both"/>
        <w:rPr>
          <w:sz w:val="24"/>
          <w:lang w:val="uk-UA" w:eastAsia="uk-UA"/>
        </w:rPr>
      </w:pPr>
      <w:r w:rsidRPr="0007451A">
        <w:rPr>
          <w:sz w:val="24"/>
          <w:lang w:val="uk-UA" w:eastAsia="uk-UA"/>
        </w:rPr>
        <w:t>Grіpsrud J. Understandіng Medіa Culture. — London — New York:</w:t>
      </w:r>
      <w:r w:rsidRPr="0007451A">
        <w:rPr>
          <w:sz w:val="24"/>
          <w:lang w:val="en-US" w:eastAsia="uk-UA"/>
        </w:rPr>
        <w:t xml:space="preserve"> </w:t>
      </w:r>
      <w:r w:rsidRPr="0007451A">
        <w:rPr>
          <w:sz w:val="24"/>
          <w:lang w:val="uk-UA" w:eastAsia="uk-UA"/>
        </w:rPr>
        <w:t>Arnold &amp; Oxford Unіversіty Press Іnc., 1999. — 330 p.</w:t>
      </w:r>
    </w:p>
    <w:p w:rsidR="0007451A" w:rsidRPr="0007451A" w:rsidRDefault="0007451A" w:rsidP="0007451A">
      <w:pPr>
        <w:numPr>
          <w:ilvl w:val="0"/>
          <w:numId w:val="26"/>
        </w:numPr>
        <w:suppressAutoHyphens/>
        <w:autoSpaceDE w:val="0"/>
        <w:autoSpaceDN w:val="0"/>
        <w:adjustRightInd w:val="0"/>
        <w:jc w:val="both"/>
        <w:rPr>
          <w:sz w:val="24"/>
          <w:lang w:val="uk-UA" w:eastAsia="uk-UA"/>
        </w:rPr>
      </w:pPr>
      <w:r w:rsidRPr="0007451A">
        <w:rPr>
          <w:sz w:val="24"/>
          <w:lang w:val="uk-UA" w:eastAsia="uk-UA"/>
        </w:rPr>
        <w:t>Hall S., Whannel P. The Popular Arts. — London: Hutchіnson, 1964.</w:t>
      </w:r>
    </w:p>
    <w:p w:rsidR="0007451A" w:rsidRPr="0007451A" w:rsidRDefault="0007451A" w:rsidP="0007451A">
      <w:pPr>
        <w:numPr>
          <w:ilvl w:val="0"/>
          <w:numId w:val="26"/>
        </w:numPr>
        <w:suppressAutoHyphens/>
        <w:autoSpaceDE w:val="0"/>
        <w:autoSpaceDN w:val="0"/>
        <w:adjustRightInd w:val="0"/>
        <w:jc w:val="both"/>
        <w:rPr>
          <w:sz w:val="24"/>
          <w:lang w:val="uk-UA" w:eastAsia="uk-UA"/>
        </w:rPr>
      </w:pPr>
      <w:r w:rsidRPr="0007451A">
        <w:rPr>
          <w:sz w:val="24"/>
          <w:lang w:val="uk-UA" w:eastAsia="uk-UA"/>
        </w:rPr>
        <w:t>Hart A. Understandіng Medіa: a Practіcal Guіde. — London: Routledge,</w:t>
      </w:r>
      <w:r w:rsidRPr="0007451A">
        <w:rPr>
          <w:sz w:val="24"/>
          <w:lang w:val="en-US" w:eastAsia="uk-UA"/>
        </w:rPr>
        <w:t xml:space="preserve"> </w:t>
      </w:r>
      <w:r w:rsidRPr="0007451A">
        <w:rPr>
          <w:sz w:val="24"/>
          <w:lang w:val="uk-UA" w:eastAsia="uk-UA"/>
        </w:rPr>
        <w:t>1991. — 268 p.</w:t>
      </w:r>
    </w:p>
    <w:p w:rsidR="0007451A" w:rsidRPr="0007451A" w:rsidRDefault="0007451A" w:rsidP="0007451A">
      <w:pPr>
        <w:numPr>
          <w:ilvl w:val="0"/>
          <w:numId w:val="26"/>
        </w:numPr>
        <w:suppressAutoHyphens/>
        <w:autoSpaceDE w:val="0"/>
        <w:autoSpaceDN w:val="0"/>
        <w:adjustRightInd w:val="0"/>
        <w:jc w:val="both"/>
        <w:rPr>
          <w:sz w:val="24"/>
          <w:lang w:val="uk-UA" w:eastAsia="uk-UA"/>
        </w:rPr>
      </w:pPr>
      <w:r w:rsidRPr="0007451A">
        <w:rPr>
          <w:sz w:val="24"/>
          <w:lang w:val="uk-UA" w:eastAsia="uk-UA"/>
        </w:rPr>
        <w:t>Masterman L. Teachіng the Medіa. — London: Comedіa Publіshіng</w:t>
      </w:r>
      <w:r w:rsidRPr="0007451A">
        <w:rPr>
          <w:sz w:val="24"/>
          <w:lang w:val="en-US" w:eastAsia="uk-UA"/>
        </w:rPr>
        <w:t xml:space="preserve"> </w:t>
      </w:r>
      <w:r w:rsidRPr="0007451A">
        <w:rPr>
          <w:sz w:val="24"/>
          <w:lang w:val="uk-UA" w:eastAsia="uk-UA"/>
        </w:rPr>
        <w:t>Group, 1985. — 341 p.</w:t>
      </w:r>
    </w:p>
    <w:p w:rsidR="0007451A" w:rsidRPr="0007451A" w:rsidRDefault="0007451A" w:rsidP="0007451A">
      <w:pPr>
        <w:numPr>
          <w:ilvl w:val="0"/>
          <w:numId w:val="26"/>
        </w:numPr>
        <w:suppressAutoHyphens/>
        <w:autoSpaceDE w:val="0"/>
        <w:autoSpaceDN w:val="0"/>
        <w:adjustRightInd w:val="0"/>
        <w:jc w:val="both"/>
        <w:rPr>
          <w:sz w:val="24"/>
          <w:lang w:val="uk-UA" w:eastAsia="uk-UA"/>
        </w:rPr>
      </w:pPr>
      <w:r w:rsidRPr="0007451A">
        <w:rPr>
          <w:sz w:val="24"/>
          <w:lang w:val="uk-UA" w:eastAsia="uk-UA"/>
        </w:rPr>
        <w:t>Masterman L. 18 Prіncіples of Medіa Educatіon. 1998a http://www.screen.com/mnet/eng/med/class/support/medіacy/edec/masterman.htm</w:t>
      </w:r>
    </w:p>
    <w:p w:rsidR="0007451A" w:rsidRPr="0007451A" w:rsidRDefault="0007451A" w:rsidP="0007451A">
      <w:pPr>
        <w:numPr>
          <w:ilvl w:val="0"/>
          <w:numId w:val="26"/>
        </w:numPr>
        <w:suppressAutoHyphens/>
        <w:autoSpaceDE w:val="0"/>
        <w:autoSpaceDN w:val="0"/>
        <w:adjustRightInd w:val="0"/>
        <w:jc w:val="both"/>
        <w:rPr>
          <w:sz w:val="24"/>
          <w:lang w:val="uk-UA" w:eastAsia="uk-UA"/>
        </w:rPr>
      </w:pPr>
      <w:r w:rsidRPr="0007451A">
        <w:rPr>
          <w:sz w:val="24"/>
          <w:lang w:val="uk-UA" w:eastAsia="uk-UA"/>
        </w:rPr>
        <w:t>McLuhan M. Understandіng Medіa. — New York: McCraw-Hіll, 1964.</w:t>
      </w:r>
    </w:p>
    <w:p w:rsidR="0007451A" w:rsidRPr="0007451A" w:rsidRDefault="0007451A" w:rsidP="0007451A">
      <w:pPr>
        <w:numPr>
          <w:ilvl w:val="0"/>
          <w:numId w:val="26"/>
        </w:numPr>
        <w:suppressAutoHyphens/>
        <w:autoSpaceDE w:val="0"/>
        <w:autoSpaceDN w:val="0"/>
        <w:adjustRightInd w:val="0"/>
        <w:jc w:val="both"/>
        <w:rPr>
          <w:sz w:val="24"/>
          <w:lang w:val="uk-UA" w:eastAsia="uk-UA"/>
        </w:rPr>
      </w:pPr>
      <w:r w:rsidRPr="0007451A">
        <w:rPr>
          <w:sz w:val="24"/>
          <w:lang w:val="uk-UA" w:eastAsia="uk-UA"/>
        </w:rPr>
        <w:t>Pungente J. J., O’Malley M. More Than Meets the Eye: Watchіng</w:t>
      </w:r>
      <w:r w:rsidRPr="0007451A">
        <w:rPr>
          <w:sz w:val="24"/>
          <w:lang w:val="en-US" w:eastAsia="uk-UA"/>
        </w:rPr>
        <w:t xml:space="preserve"> </w:t>
      </w:r>
      <w:r w:rsidRPr="0007451A">
        <w:rPr>
          <w:sz w:val="24"/>
          <w:lang w:val="uk-UA" w:eastAsia="uk-UA"/>
        </w:rPr>
        <w:t>Televіsіon Watchіng Us. — Toronto: McClelland &amp; Stewart Іnc.,</w:t>
      </w:r>
      <w:r w:rsidRPr="0007451A">
        <w:rPr>
          <w:sz w:val="24"/>
          <w:lang w:val="en-US" w:eastAsia="uk-UA"/>
        </w:rPr>
        <w:t xml:space="preserve"> </w:t>
      </w:r>
      <w:r w:rsidRPr="0007451A">
        <w:rPr>
          <w:sz w:val="24"/>
          <w:lang w:val="uk-UA" w:eastAsia="uk-UA"/>
        </w:rPr>
        <w:t>1999. — 255 p.</w:t>
      </w:r>
    </w:p>
    <w:p w:rsidR="0007451A" w:rsidRPr="0007451A" w:rsidRDefault="0007451A" w:rsidP="0007451A">
      <w:pPr>
        <w:numPr>
          <w:ilvl w:val="0"/>
          <w:numId w:val="26"/>
        </w:numPr>
        <w:suppressAutoHyphens/>
        <w:autoSpaceDE w:val="0"/>
        <w:autoSpaceDN w:val="0"/>
        <w:adjustRightInd w:val="0"/>
        <w:jc w:val="both"/>
        <w:rPr>
          <w:sz w:val="24"/>
          <w:lang w:val="uk-UA" w:eastAsia="uk-UA"/>
        </w:rPr>
      </w:pPr>
      <w:r w:rsidRPr="0007451A">
        <w:rPr>
          <w:sz w:val="24"/>
          <w:lang w:val="uk-UA" w:eastAsia="uk-UA"/>
        </w:rPr>
        <w:t>Rumіnskі H., Hanks W. Crіtіcal Thіnkіng // Chrіst W.G. (Ed.). Medіa</w:t>
      </w:r>
      <w:r w:rsidRPr="0007451A">
        <w:rPr>
          <w:sz w:val="24"/>
          <w:lang w:val="en-US" w:eastAsia="uk-UA"/>
        </w:rPr>
        <w:t xml:space="preserve"> </w:t>
      </w:r>
      <w:r w:rsidRPr="0007451A">
        <w:rPr>
          <w:sz w:val="24"/>
          <w:lang w:val="uk-UA" w:eastAsia="uk-UA"/>
        </w:rPr>
        <w:t>Educatіon Assessment Handbook. — Mahwan, New Jersey:</w:t>
      </w:r>
      <w:r w:rsidRPr="0007451A">
        <w:rPr>
          <w:sz w:val="24"/>
          <w:lang w:val="en-US" w:eastAsia="uk-UA"/>
        </w:rPr>
        <w:t xml:space="preserve"> </w:t>
      </w:r>
      <w:r w:rsidRPr="0007451A">
        <w:rPr>
          <w:sz w:val="24"/>
          <w:lang w:val="uk-UA" w:eastAsia="uk-UA"/>
        </w:rPr>
        <w:t>Lawrence Erlbaum Assoc. Publіshers, 1997. — P. 143 — 164.</w:t>
      </w:r>
    </w:p>
    <w:p w:rsidR="0007451A" w:rsidRPr="0007451A" w:rsidRDefault="0007451A" w:rsidP="0007451A">
      <w:pPr>
        <w:suppressAutoHyphens/>
        <w:ind w:firstLine="340"/>
        <w:jc w:val="center"/>
        <w:rPr>
          <w:b/>
          <w:color w:val="222222"/>
          <w:sz w:val="24"/>
          <w:lang w:val="uk-UA" w:eastAsia="ar-SA"/>
        </w:rPr>
      </w:pPr>
    </w:p>
    <w:p w:rsidR="0007451A" w:rsidRPr="0007451A" w:rsidRDefault="0007451A" w:rsidP="0007451A">
      <w:pPr>
        <w:suppressAutoHyphens/>
        <w:ind w:firstLine="340"/>
        <w:jc w:val="center"/>
        <w:rPr>
          <w:b/>
          <w:color w:val="222222"/>
          <w:sz w:val="24"/>
          <w:lang w:val="uk-UA" w:eastAsia="ar-SA"/>
        </w:rPr>
      </w:pPr>
    </w:p>
    <w:p w:rsidR="0007451A" w:rsidRPr="0007451A" w:rsidRDefault="0007451A" w:rsidP="0007451A">
      <w:pPr>
        <w:suppressAutoHyphens/>
        <w:ind w:firstLine="340"/>
        <w:jc w:val="center"/>
        <w:rPr>
          <w:b/>
          <w:color w:val="222222"/>
          <w:sz w:val="24"/>
          <w:lang w:val="uk-UA" w:eastAsia="ar-SA"/>
        </w:rPr>
      </w:pPr>
      <w:r w:rsidRPr="0007451A">
        <w:rPr>
          <w:b/>
          <w:color w:val="222222"/>
          <w:sz w:val="24"/>
          <w:lang w:val="uk-UA" w:eastAsia="ar-SA"/>
        </w:rPr>
        <w:t>Тема заняття 2. Медаімунітет і медіакомпетентність як умови ефективної поведінки та інформаційної безпеки особистості в сучасному медіасвіті.</w:t>
      </w:r>
    </w:p>
    <w:p w:rsidR="0007451A" w:rsidRPr="0007451A" w:rsidRDefault="0007451A" w:rsidP="0007451A">
      <w:pPr>
        <w:suppressAutoHyphens/>
        <w:ind w:firstLine="340"/>
        <w:jc w:val="center"/>
        <w:rPr>
          <w:b/>
          <w:color w:val="222222"/>
          <w:sz w:val="24"/>
          <w:lang w:val="uk-UA" w:eastAsia="ar-SA"/>
        </w:rPr>
      </w:pPr>
    </w:p>
    <w:p w:rsidR="0007451A" w:rsidRPr="0007451A" w:rsidRDefault="0007451A" w:rsidP="0007451A">
      <w:pPr>
        <w:suppressAutoHyphens/>
        <w:ind w:firstLine="340"/>
        <w:jc w:val="center"/>
        <w:rPr>
          <w:i/>
          <w:color w:val="222222"/>
          <w:sz w:val="24"/>
          <w:lang w:val="uk-UA" w:eastAsia="ar-SA"/>
        </w:rPr>
      </w:pPr>
      <w:r w:rsidRPr="0007451A">
        <w:rPr>
          <w:i/>
          <w:color w:val="222222"/>
          <w:sz w:val="24"/>
          <w:lang w:val="uk-UA" w:eastAsia="ar-SA"/>
        </w:rPr>
        <w:t>Питання</w:t>
      </w:r>
    </w:p>
    <w:p w:rsidR="0007451A" w:rsidRPr="0007451A" w:rsidRDefault="0007451A" w:rsidP="0007451A">
      <w:pPr>
        <w:numPr>
          <w:ilvl w:val="0"/>
          <w:numId w:val="30"/>
        </w:numPr>
        <w:tabs>
          <w:tab w:val="left" w:pos="709"/>
        </w:tabs>
        <w:suppressAutoHyphens/>
        <w:jc w:val="both"/>
        <w:rPr>
          <w:color w:val="222222"/>
          <w:sz w:val="24"/>
          <w:lang w:val="uk-UA" w:eastAsia="ar-SA"/>
        </w:rPr>
      </w:pPr>
      <w:r w:rsidRPr="0007451A">
        <w:rPr>
          <w:color w:val="222222"/>
          <w:sz w:val="24"/>
          <w:lang w:val="uk-UA" w:eastAsia="ar-SA"/>
        </w:rPr>
        <w:t>Роль і функції культурно-психологічної компетентності в процесі здійснення медіакомунікативної взаємодії.</w:t>
      </w:r>
    </w:p>
    <w:p w:rsidR="0007451A" w:rsidRPr="0007451A" w:rsidRDefault="0007451A" w:rsidP="0007451A">
      <w:pPr>
        <w:numPr>
          <w:ilvl w:val="0"/>
          <w:numId w:val="30"/>
        </w:numPr>
        <w:tabs>
          <w:tab w:val="left" w:pos="709"/>
        </w:tabs>
        <w:suppressAutoHyphens/>
        <w:jc w:val="both"/>
        <w:rPr>
          <w:bCs/>
          <w:sz w:val="24"/>
          <w:lang w:val="uk-UA" w:eastAsia="ar-SA"/>
        </w:rPr>
      </w:pPr>
      <w:r w:rsidRPr="0007451A">
        <w:rPr>
          <w:color w:val="222222"/>
          <w:sz w:val="24"/>
          <w:lang w:val="uk-UA" w:eastAsia="ar-SA"/>
        </w:rPr>
        <w:t>Аналіз програм формування медіакомпетентності.</w:t>
      </w:r>
    </w:p>
    <w:p w:rsidR="0007451A" w:rsidRPr="0007451A" w:rsidRDefault="0007451A" w:rsidP="0007451A">
      <w:pPr>
        <w:numPr>
          <w:ilvl w:val="0"/>
          <w:numId w:val="30"/>
        </w:numPr>
        <w:tabs>
          <w:tab w:val="left" w:pos="709"/>
        </w:tabs>
        <w:suppressAutoHyphens/>
        <w:jc w:val="both"/>
        <w:rPr>
          <w:bCs/>
          <w:sz w:val="24"/>
          <w:lang w:val="uk-UA" w:eastAsia="ar-SA"/>
        </w:rPr>
      </w:pPr>
      <w:r w:rsidRPr="0007451A">
        <w:rPr>
          <w:color w:val="222222"/>
          <w:sz w:val="24"/>
          <w:lang w:val="uk-UA" w:eastAsia="ar-SA"/>
        </w:rPr>
        <w:t>Розробка рекомендацій щодо розвитку медіаімунітету особистості.</w:t>
      </w:r>
    </w:p>
    <w:p w:rsidR="0007451A" w:rsidRPr="0007451A" w:rsidRDefault="0007451A" w:rsidP="0007451A">
      <w:pPr>
        <w:suppressAutoHyphens/>
        <w:ind w:left="340"/>
        <w:jc w:val="both"/>
        <w:rPr>
          <w:color w:val="222222"/>
          <w:sz w:val="24"/>
          <w:lang w:val="uk-UA" w:eastAsia="ar-SA"/>
        </w:rPr>
      </w:pPr>
    </w:p>
    <w:p w:rsidR="0007451A" w:rsidRPr="0007451A" w:rsidRDefault="0007451A" w:rsidP="0007451A">
      <w:pPr>
        <w:suppressAutoHyphens/>
        <w:ind w:left="340"/>
        <w:jc w:val="center"/>
        <w:rPr>
          <w:b/>
          <w:color w:val="222222"/>
          <w:sz w:val="24"/>
          <w:lang w:val="uk-UA" w:eastAsia="ar-SA"/>
        </w:rPr>
      </w:pPr>
      <w:r w:rsidRPr="0007451A">
        <w:rPr>
          <w:b/>
          <w:color w:val="222222"/>
          <w:sz w:val="24"/>
          <w:lang w:val="uk-UA" w:eastAsia="ar-SA"/>
        </w:rPr>
        <w:t>Література</w:t>
      </w:r>
    </w:p>
    <w:p w:rsidR="0007451A" w:rsidRPr="0007451A" w:rsidRDefault="0007451A" w:rsidP="0007451A">
      <w:pPr>
        <w:numPr>
          <w:ilvl w:val="0"/>
          <w:numId w:val="31"/>
        </w:numPr>
        <w:tabs>
          <w:tab w:val="left" w:pos="709"/>
        </w:tabs>
        <w:suppressAutoHyphens/>
        <w:ind w:hanging="680"/>
        <w:jc w:val="both"/>
        <w:rPr>
          <w:rFonts w:eastAsia="BookmanOldStyle"/>
          <w:sz w:val="24"/>
          <w:lang w:val="uk-UA" w:eastAsia="uk-UA"/>
        </w:rPr>
      </w:pPr>
      <w:r w:rsidRPr="0007451A">
        <w:rPr>
          <w:rFonts w:eastAsia="BookmanOldStyle"/>
          <w:sz w:val="24"/>
          <w:lang w:val="uk-UA" w:eastAsia="uk-UA"/>
        </w:rPr>
        <w:t>Адлер А. Понять природу человека / Пер. с нем. — СПб.: Академический проект, 1997. — 256 с.</w:t>
      </w:r>
    </w:p>
    <w:p w:rsidR="0007451A" w:rsidRPr="0007451A" w:rsidRDefault="0007451A" w:rsidP="0007451A">
      <w:pPr>
        <w:numPr>
          <w:ilvl w:val="0"/>
          <w:numId w:val="31"/>
        </w:numPr>
        <w:tabs>
          <w:tab w:val="left" w:pos="709"/>
        </w:tabs>
        <w:suppressAutoHyphens/>
        <w:ind w:hanging="680"/>
        <w:jc w:val="both"/>
        <w:rPr>
          <w:rFonts w:eastAsia="BookmanOldStyle"/>
          <w:sz w:val="24"/>
          <w:lang w:val="uk-UA" w:eastAsia="uk-UA"/>
        </w:rPr>
      </w:pPr>
      <w:r w:rsidRPr="0007451A">
        <w:rPr>
          <w:rFonts w:eastAsia="BookmanOldStyle"/>
          <w:sz w:val="24"/>
          <w:lang w:val="uk-UA" w:eastAsia="uk-UA"/>
        </w:rPr>
        <w:t>Аронсон Э. Общественное животное. Введение в социальную психологию / Пер. с англ. под общ. ред. В. С. Магуна. — М.: Аспект Пресс, 1998. — 517 с.</w:t>
      </w:r>
    </w:p>
    <w:p w:rsidR="0007451A" w:rsidRPr="0007451A" w:rsidRDefault="0007451A" w:rsidP="0007451A">
      <w:pPr>
        <w:numPr>
          <w:ilvl w:val="0"/>
          <w:numId w:val="31"/>
        </w:numPr>
        <w:tabs>
          <w:tab w:val="left" w:pos="709"/>
        </w:tabs>
        <w:suppressAutoHyphens/>
        <w:ind w:hanging="680"/>
        <w:jc w:val="both"/>
        <w:rPr>
          <w:sz w:val="24"/>
          <w:lang w:val="uk-UA" w:eastAsia="uk-UA"/>
        </w:rPr>
      </w:pPr>
      <w:r w:rsidRPr="0007451A">
        <w:rPr>
          <w:sz w:val="24"/>
          <w:lang w:val="uk-UA" w:eastAsia="uk-UA"/>
        </w:rPr>
        <w:t>Березин В. М. Массовая коммуникация: сущность, каналы,</w:t>
      </w:r>
      <w:r w:rsidRPr="0007451A">
        <w:rPr>
          <w:bCs/>
          <w:sz w:val="24"/>
          <w:lang w:val="uk-UA" w:eastAsia="ar-SA"/>
        </w:rPr>
        <w:t xml:space="preserve"> </w:t>
      </w:r>
      <w:r w:rsidRPr="0007451A">
        <w:rPr>
          <w:sz w:val="24"/>
          <w:lang w:val="uk-UA" w:eastAsia="uk-UA"/>
        </w:rPr>
        <w:t>действия. М.: Изд-во «РИП-Холдинг», 2004.</w:t>
      </w:r>
    </w:p>
    <w:p w:rsidR="0007451A" w:rsidRPr="0007451A" w:rsidRDefault="0007451A" w:rsidP="0007451A">
      <w:pPr>
        <w:numPr>
          <w:ilvl w:val="0"/>
          <w:numId w:val="31"/>
        </w:numPr>
        <w:tabs>
          <w:tab w:val="left" w:pos="709"/>
        </w:tabs>
        <w:suppressAutoHyphens/>
        <w:ind w:hanging="680"/>
        <w:jc w:val="both"/>
        <w:rPr>
          <w:color w:val="222222"/>
          <w:sz w:val="24"/>
          <w:lang w:eastAsia="ar-SA"/>
        </w:rPr>
      </w:pPr>
      <w:r w:rsidRPr="0007451A">
        <w:rPr>
          <w:sz w:val="24"/>
          <w:lang w:val="uk-UA" w:eastAsia="uk-UA"/>
        </w:rPr>
        <w:t>Богомолова Н. Н. Социальная психология массовой коммуникации.М.: Аспект Пресс, 2008.</w:t>
      </w:r>
    </w:p>
    <w:p w:rsidR="0007451A" w:rsidRPr="0007451A" w:rsidRDefault="0007451A" w:rsidP="0007451A">
      <w:pPr>
        <w:numPr>
          <w:ilvl w:val="0"/>
          <w:numId w:val="31"/>
        </w:numPr>
        <w:tabs>
          <w:tab w:val="left" w:pos="709"/>
        </w:tabs>
        <w:suppressAutoHyphens/>
        <w:ind w:hanging="680"/>
        <w:jc w:val="both"/>
        <w:rPr>
          <w:rFonts w:eastAsia="BookmanOldStyle"/>
          <w:sz w:val="24"/>
          <w:lang w:val="uk-UA" w:eastAsia="uk-UA"/>
        </w:rPr>
      </w:pPr>
      <w:r w:rsidRPr="0007451A">
        <w:rPr>
          <w:rFonts w:eastAsia="BookmanOldStyle"/>
          <w:sz w:val="24"/>
          <w:lang w:val="uk-UA" w:eastAsia="uk-UA"/>
        </w:rPr>
        <w:t>Бодалев А. А. Восприятие и понимание человека человеком. — М.: Изд-во Моск. ун-та, 1982. — 200 с.</w:t>
      </w:r>
    </w:p>
    <w:p w:rsidR="0007451A" w:rsidRPr="0007451A" w:rsidRDefault="0007451A" w:rsidP="0007451A">
      <w:pPr>
        <w:numPr>
          <w:ilvl w:val="0"/>
          <w:numId w:val="31"/>
        </w:numPr>
        <w:tabs>
          <w:tab w:val="left" w:pos="709"/>
        </w:tabs>
        <w:suppressAutoHyphens/>
        <w:ind w:hanging="680"/>
        <w:jc w:val="both"/>
        <w:rPr>
          <w:rFonts w:eastAsia="BookmanOldStyle"/>
          <w:sz w:val="24"/>
          <w:lang w:val="uk-UA" w:eastAsia="uk-UA"/>
        </w:rPr>
      </w:pPr>
      <w:r w:rsidRPr="0007451A">
        <w:rPr>
          <w:rFonts w:eastAsia="BookmanOldStyle"/>
          <w:sz w:val="24"/>
          <w:lang w:val="uk-UA" w:eastAsia="uk-UA"/>
        </w:rPr>
        <w:t>Викентьев И. Л. Приемы рекламы и publіc relatіons. — СПб.: ТРИЗ-ШАНС, 1995. — 228 с.</w:t>
      </w:r>
    </w:p>
    <w:p w:rsidR="0007451A" w:rsidRPr="0007451A" w:rsidRDefault="0007451A" w:rsidP="0007451A">
      <w:pPr>
        <w:numPr>
          <w:ilvl w:val="0"/>
          <w:numId w:val="31"/>
        </w:numPr>
        <w:tabs>
          <w:tab w:val="left" w:pos="709"/>
        </w:tabs>
        <w:suppressAutoHyphens/>
        <w:ind w:hanging="680"/>
        <w:jc w:val="both"/>
        <w:rPr>
          <w:bCs/>
          <w:sz w:val="24"/>
          <w:lang w:val="uk-UA" w:eastAsia="ar-SA"/>
        </w:rPr>
      </w:pPr>
      <w:r w:rsidRPr="0007451A">
        <w:rPr>
          <w:sz w:val="24"/>
          <w:lang w:val="uk-UA" w:eastAsia="uk-UA"/>
        </w:rPr>
        <w:t>Винтерхофф-Шпурк П. Медиапсихология. Основные принципы. Харьков: Изд-во гуманит. университет, 2007.</w:t>
      </w:r>
    </w:p>
    <w:p w:rsidR="0007451A" w:rsidRPr="0007451A" w:rsidRDefault="0007451A" w:rsidP="0007451A">
      <w:pPr>
        <w:numPr>
          <w:ilvl w:val="0"/>
          <w:numId w:val="31"/>
        </w:numPr>
        <w:tabs>
          <w:tab w:val="left" w:pos="709"/>
        </w:tabs>
        <w:suppressAutoHyphens/>
        <w:ind w:hanging="680"/>
        <w:jc w:val="both"/>
        <w:rPr>
          <w:bCs/>
          <w:sz w:val="24"/>
          <w:lang w:val="uk-UA" w:eastAsia="ar-SA"/>
        </w:rPr>
      </w:pPr>
      <w:r w:rsidRPr="0007451A">
        <w:rPr>
          <w:sz w:val="24"/>
          <w:lang w:val="uk-UA" w:eastAsia="uk-UA"/>
        </w:rPr>
        <w:t>Жижина М. В. Медиакультура: культурно-психологиеские аспекты. М.: Вузовская книга, 2009.</w:t>
      </w:r>
    </w:p>
    <w:p w:rsidR="0007451A" w:rsidRPr="0007451A" w:rsidRDefault="0007451A" w:rsidP="0007451A">
      <w:pPr>
        <w:numPr>
          <w:ilvl w:val="0"/>
          <w:numId w:val="31"/>
        </w:numPr>
        <w:tabs>
          <w:tab w:val="left" w:pos="709"/>
        </w:tabs>
        <w:suppressAutoHyphens/>
        <w:ind w:hanging="680"/>
        <w:jc w:val="both"/>
        <w:rPr>
          <w:rFonts w:eastAsia="BookmanOldStyle"/>
          <w:sz w:val="24"/>
          <w:lang w:val="uk-UA" w:eastAsia="uk-UA"/>
        </w:rPr>
      </w:pPr>
      <w:r w:rsidRPr="0007451A">
        <w:rPr>
          <w:rFonts w:eastAsia="BookmanOldStyle"/>
          <w:sz w:val="24"/>
          <w:lang w:val="uk-UA" w:eastAsia="uk-UA"/>
        </w:rPr>
        <w:t>Кара-Мурза С. Г. Манипуляция сознанием. — К.: Орияны, 2000. — 448 с.</w:t>
      </w:r>
    </w:p>
    <w:p w:rsidR="0007451A" w:rsidRPr="0007451A" w:rsidRDefault="0007451A" w:rsidP="0007451A">
      <w:pPr>
        <w:numPr>
          <w:ilvl w:val="0"/>
          <w:numId w:val="31"/>
        </w:numPr>
        <w:tabs>
          <w:tab w:val="left" w:pos="709"/>
        </w:tabs>
        <w:suppressAutoHyphens/>
        <w:ind w:hanging="680"/>
        <w:jc w:val="both"/>
        <w:rPr>
          <w:bCs/>
          <w:sz w:val="24"/>
          <w:lang w:val="uk-UA" w:eastAsia="ar-SA"/>
        </w:rPr>
      </w:pPr>
      <w:r w:rsidRPr="0007451A">
        <w:rPr>
          <w:sz w:val="24"/>
          <w:lang w:val="uk-UA" w:eastAsia="uk-UA"/>
        </w:rPr>
        <w:t>Кириллова Н. Б. Медиакультура: от модерна к постмодерну. М.: Академический Проект, 2006.</w:t>
      </w:r>
    </w:p>
    <w:p w:rsidR="0007451A" w:rsidRPr="0007451A" w:rsidRDefault="0007451A" w:rsidP="0007451A">
      <w:pPr>
        <w:numPr>
          <w:ilvl w:val="0"/>
          <w:numId w:val="31"/>
        </w:numPr>
        <w:tabs>
          <w:tab w:val="left" w:pos="709"/>
        </w:tabs>
        <w:suppressAutoHyphens/>
        <w:ind w:hanging="680"/>
        <w:jc w:val="both"/>
        <w:rPr>
          <w:color w:val="222222"/>
          <w:sz w:val="24"/>
          <w:lang w:eastAsia="ar-SA"/>
        </w:rPr>
      </w:pPr>
      <w:r w:rsidRPr="0007451A">
        <w:rPr>
          <w:sz w:val="24"/>
          <w:lang w:val="uk-UA" w:eastAsia="uk-UA"/>
        </w:rPr>
        <w:t>Кузнецова Ю. М., Чудова Н. В. Психология жителей Интернета. М.: Издательство «ЛКИ», 2008.</w:t>
      </w:r>
    </w:p>
    <w:p w:rsidR="0007451A" w:rsidRPr="0007451A" w:rsidRDefault="0007451A" w:rsidP="0007451A">
      <w:pPr>
        <w:numPr>
          <w:ilvl w:val="0"/>
          <w:numId w:val="31"/>
        </w:numPr>
        <w:tabs>
          <w:tab w:val="left" w:pos="709"/>
        </w:tabs>
        <w:suppressAutoHyphens/>
        <w:ind w:hanging="680"/>
        <w:jc w:val="both"/>
        <w:rPr>
          <w:sz w:val="24"/>
          <w:lang w:val="uk-UA" w:eastAsia="uk-UA"/>
        </w:rPr>
      </w:pPr>
      <w:r w:rsidRPr="0007451A">
        <w:rPr>
          <w:rFonts w:eastAsia="BookmanOldStyle"/>
          <w:sz w:val="24"/>
          <w:lang w:val="uk-UA" w:eastAsia="uk-UA"/>
        </w:rPr>
        <w:t>Лебедев-Любимов А. Н. Психология рекламы. — СПб.: Питер, 2003. — 368 с.</w:t>
      </w:r>
    </w:p>
    <w:p w:rsidR="0007451A" w:rsidRPr="0007451A" w:rsidRDefault="0007451A" w:rsidP="0007451A">
      <w:pPr>
        <w:numPr>
          <w:ilvl w:val="0"/>
          <w:numId w:val="31"/>
        </w:numPr>
        <w:tabs>
          <w:tab w:val="left" w:pos="709"/>
        </w:tabs>
        <w:suppressAutoHyphens/>
        <w:ind w:hanging="680"/>
        <w:jc w:val="both"/>
        <w:rPr>
          <w:bCs/>
          <w:sz w:val="24"/>
          <w:lang w:val="uk-UA" w:eastAsia="ar-SA"/>
        </w:rPr>
      </w:pPr>
      <w:r w:rsidRPr="0007451A">
        <w:rPr>
          <w:sz w:val="24"/>
          <w:lang w:val="uk-UA" w:eastAsia="uk-UA"/>
        </w:rPr>
        <w:t>Мельник Г. С. Mass-media: психологические процессы и эффекты. СПб.: Вагриус, 1996.</w:t>
      </w:r>
    </w:p>
    <w:p w:rsidR="0007451A" w:rsidRPr="0007451A" w:rsidRDefault="0007451A" w:rsidP="0007451A">
      <w:pPr>
        <w:numPr>
          <w:ilvl w:val="0"/>
          <w:numId w:val="31"/>
        </w:numPr>
        <w:tabs>
          <w:tab w:val="left" w:pos="709"/>
        </w:tabs>
        <w:suppressAutoHyphens/>
        <w:ind w:hanging="680"/>
        <w:jc w:val="both"/>
        <w:rPr>
          <w:bCs/>
          <w:sz w:val="24"/>
          <w:lang w:val="uk-UA" w:eastAsia="ar-SA"/>
        </w:rPr>
      </w:pPr>
      <w:r w:rsidRPr="0007451A">
        <w:rPr>
          <w:sz w:val="24"/>
          <w:lang w:val="uk-UA" w:eastAsia="uk-UA"/>
        </w:rPr>
        <w:t>Проблемы медиапсихологии / Сост. Е. Е. Пронина. М., 2002.</w:t>
      </w:r>
    </w:p>
    <w:p w:rsidR="0007451A" w:rsidRPr="0007451A" w:rsidRDefault="0007451A" w:rsidP="0007451A">
      <w:pPr>
        <w:numPr>
          <w:ilvl w:val="0"/>
          <w:numId w:val="31"/>
        </w:numPr>
        <w:tabs>
          <w:tab w:val="left" w:pos="709"/>
        </w:tabs>
        <w:suppressAutoHyphens/>
        <w:ind w:hanging="680"/>
        <w:jc w:val="both"/>
        <w:rPr>
          <w:bCs/>
          <w:sz w:val="24"/>
          <w:lang w:val="uk-UA" w:eastAsia="ar-SA"/>
        </w:rPr>
      </w:pPr>
      <w:r w:rsidRPr="0007451A">
        <w:rPr>
          <w:sz w:val="24"/>
          <w:lang w:val="uk-UA" w:eastAsia="uk-UA"/>
        </w:rPr>
        <w:t>Харрис Р. Психология массовых коммуникаций. СПб.: Прайм-ЕВРОЗНАК, 2003.</w:t>
      </w:r>
    </w:p>
    <w:p w:rsidR="0007451A" w:rsidRPr="0007451A" w:rsidRDefault="0007451A" w:rsidP="0007451A">
      <w:pPr>
        <w:suppressAutoHyphens/>
        <w:jc w:val="both"/>
        <w:rPr>
          <w:rFonts w:ascii="TimesNewRomanPSMT" w:hAnsi="TimesNewRomanPSMT" w:cs="TimesNewRomanPSMT"/>
          <w:sz w:val="32"/>
          <w:szCs w:val="32"/>
          <w:lang w:val="uk-UA" w:eastAsia="uk-UA"/>
        </w:rPr>
      </w:pPr>
    </w:p>
    <w:p w:rsidR="0007451A" w:rsidRPr="0007451A" w:rsidRDefault="0007451A" w:rsidP="0007451A">
      <w:pPr>
        <w:suppressAutoHyphens/>
        <w:jc w:val="both"/>
        <w:rPr>
          <w:b/>
          <w:color w:val="222222"/>
          <w:sz w:val="24"/>
          <w:lang w:eastAsia="ar-SA"/>
        </w:rPr>
      </w:pPr>
    </w:p>
    <w:p w:rsidR="0007451A" w:rsidRPr="0007451A" w:rsidRDefault="0007451A" w:rsidP="0007451A">
      <w:pPr>
        <w:suppressAutoHyphens/>
        <w:ind w:firstLine="340"/>
        <w:jc w:val="center"/>
        <w:rPr>
          <w:b/>
          <w:color w:val="222222"/>
          <w:sz w:val="24"/>
          <w:lang w:eastAsia="ar-SA"/>
        </w:rPr>
      </w:pPr>
      <w:r w:rsidRPr="0007451A">
        <w:rPr>
          <w:b/>
          <w:color w:val="222222"/>
          <w:sz w:val="24"/>
          <w:lang w:eastAsia="ar-SA"/>
        </w:rPr>
        <w:br w:type="page"/>
      </w:r>
      <w:r w:rsidRPr="0007451A">
        <w:rPr>
          <w:b/>
          <w:color w:val="222222"/>
          <w:sz w:val="24"/>
          <w:lang w:eastAsia="ar-SA"/>
        </w:rPr>
        <w:lastRenderedPageBreak/>
        <w:t>Практичні питання до контрольної роботи</w:t>
      </w:r>
    </w:p>
    <w:p w:rsidR="0007451A" w:rsidRPr="0007451A" w:rsidRDefault="0007451A" w:rsidP="0007451A">
      <w:pPr>
        <w:suppressAutoHyphens/>
        <w:ind w:firstLine="340"/>
        <w:rPr>
          <w:b/>
          <w:color w:val="222222"/>
          <w:sz w:val="24"/>
          <w:lang w:val="uk-UA" w:eastAsia="ar-SA"/>
        </w:rPr>
      </w:pPr>
    </w:p>
    <w:p w:rsidR="0007451A" w:rsidRPr="0007451A" w:rsidRDefault="0007451A" w:rsidP="0007451A">
      <w:pPr>
        <w:numPr>
          <w:ilvl w:val="0"/>
          <w:numId w:val="27"/>
        </w:numPr>
        <w:suppressAutoHyphens/>
        <w:jc w:val="both"/>
        <w:rPr>
          <w:sz w:val="24"/>
          <w:lang w:val="uk-UA" w:eastAsia="ar-SA"/>
        </w:rPr>
      </w:pPr>
      <w:r w:rsidRPr="0007451A">
        <w:rPr>
          <w:sz w:val="24"/>
          <w:lang w:val="uk-UA" w:eastAsia="ar-SA"/>
        </w:rPr>
        <w:t>Аналіз запропонованого медіатексту, розгляд змісту і структури.</w:t>
      </w:r>
    </w:p>
    <w:p w:rsidR="0007451A" w:rsidRPr="0007451A" w:rsidRDefault="0007451A" w:rsidP="0007451A">
      <w:pPr>
        <w:numPr>
          <w:ilvl w:val="0"/>
          <w:numId w:val="27"/>
        </w:numPr>
        <w:suppressAutoHyphens/>
        <w:jc w:val="both"/>
        <w:rPr>
          <w:sz w:val="24"/>
          <w:lang w:val="uk-UA" w:eastAsia="ar-SA"/>
        </w:rPr>
      </w:pPr>
      <w:r w:rsidRPr="0007451A">
        <w:rPr>
          <w:sz w:val="24"/>
          <w:lang w:val="uk-UA" w:eastAsia="ar-SA"/>
        </w:rPr>
        <w:t>Аналіз медіатексту з метою виявлення логіки авторського мислення: ідеї, часопростору, аудіовізуального ряду, монтажу тощо.</w:t>
      </w:r>
    </w:p>
    <w:p w:rsidR="0007451A" w:rsidRPr="0007451A" w:rsidRDefault="0007451A" w:rsidP="0007451A">
      <w:pPr>
        <w:numPr>
          <w:ilvl w:val="0"/>
          <w:numId w:val="27"/>
        </w:numPr>
        <w:suppressAutoHyphens/>
        <w:jc w:val="both"/>
        <w:rPr>
          <w:sz w:val="24"/>
          <w:lang w:val="uk-UA" w:eastAsia="ar-SA"/>
        </w:rPr>
      </w:pPr>
      <w:r w:rsidRPr="0007451A">
        <w:rPr>
          <w:sz w:val="24"/>
          <w:lang w:val="uk-UA" w:eastAsia="ar-SA"/>
        </w:rPr>
        <w:t xml:space="preserve">Виявлення авторської концепції й пояснення власного ставлення до висловлених </w:t>
      </w:r>
      <w:r w:rsidRPr="0007451A">
        <w:rPr>
          <w:sz w:val="24"/>
          <w:lang w:eastAsia="ar-SA"/>
        </w:rPr>
        <w:t>у</w:t>
      </w:r>
      <w:r w:rsidRPr="0007451A">
        <w:rPr>
          <w:sz w:val="24"/>
          <w:lang w:val="uk-UA" w:eastAsia="ar-SA"/>
        </w:rPr>
        <w:t xml:space="preserve"> тексті думок. </w:t>
      </w:r>
    </w:p>
    <w:p w:rsidR="0007451A" w:rsidRPr="0007451A" w:rsidRDefault="0007451A" w:rsidP="0007451A">
      <w:pPr>
        <w:numPr>
          <w:ilvl w:val="0"/>
          <w:numId w:val="27"/>
        </w:numPr>
        <w:suppressAutoHyphens/>
        <w:jc w:val="both"/>
        <w:rPr>
          <w:sz w:val="24"/>
          <w:lang w:val="uk-UA" w:eastAsia="ar-SA"/>
        </w:rPr>
      </w:pPr>
      <w:r w:rsidRPr="0007451A">
        <w:rPr>
          <w:sz w:val="24"/>
          <w:lang w:val="uk-UA" w:eastAsia="ar-SA"/>
        </w:rPr>
        <w:t>Аналіз медіатексту на наявність маніпулятивних практик, їх конкретизація і критичне обговорення можливості їх застосування.</w:t>
      </w:r>
    </w:p>
    <w:p w:rsidR="0007451A" w:rsidRPr="0007451A" w:rsidRDefault="0007451A" w:rsidP="0007451A">
      <w:pPr>
        <w:numPr>
          <w:ilvl w:val="0"/>
          <w:numId w:val="27"/>
        </w:numPr>
        <w:suppressAutoHyphens/>
        <w:jc w:val="both"/>
        <w:rPr>
          <w:sz w:val="24"/>
          <w:lang w:val="uk-UA" w:eastAsia="ar-SA"/>
        </w:rPr>
      </w:pPr>
      <w:r w:rsidRPr="0007451A">
        <w:rPr>
          <w:sz w:val="24"/>
          <w:lang w:val="uk-UA" w:eastAsia="ar-SA"/>
        </w:rPr>
        <w:t>Проблемне колективне рецензування запропонованого медіатексту (книги, статті, радіопередачі, фільму, телепередачі, кліпу, компʼютерної гри, інтернет-сайту тощо), співставлення вашої оцінки з думкою професійних медіакритиків.</w:t>
      </w:r>
    </w:p>
    <w:p w:rsidR="0007451A" w:rsidRPr="0007451A" w:rsidRDefault="0007451A" w:rsidP="0007451A">
      <w:pPr>
        <w:suppressAutoHyphens/>
        <w:ind w:firstLine="340"/>
        <w:jc w:val="center"/>
        <w:rPr>
          <w:b/>
          <w:color w:val="222222"/>
          <w:sz w:val="24"/>
          <w:lang w:val="uk-UA" w:eastAsia="ar-SA"/>
        </w:rPr>
      </w:pPr>
    </w:p>
    <w:p w:rsidR="0007451A" w:rsidRPr="0007451A" w:rsidRDefault="0007451A" w:rsidP="0007451A">
      <w:pPr>
        <w:suppressAutoHyphens/>
        <w:ind w:firstLine="340"/>
        <w:rPr>
          <w:sz w:val="24"/>
          <w:lang w:val="uk-UA" w:eastAsia="uk-UA"/>
        </w:rPr>
      </w:pPr>
      <w:r w:rsidRPr="0007451A">
        <w:rPr>
          <w:sz w:val="24"/>
          <w:lang w:val="uk-UA" w:eastAsia="uk-UA"/>
        </w:rPr>
        <w:t>Питання до контрольної роботи</w:t>
      </w:r>
    </w:p>
    <w:p w:rsidR="0007451A" w:rsidRPr="0007451A" w:rsidRDefault="0007451A" w:rsidP="0007451A">
      <w:pPr>
        <w:suppressAutoHyphens/>
        <w:ind w:firstLine="340"/>
        <w:rPr>
          <w:sz w:val="24"/>
          <w:lang w:val="uk-UA" w:eastAsia="uk-UA"/>
        </w:rPr>
      </w:pPr>
    </w:p>
    <w:p w:rsidR="0007451A" w:rsidRPr="0007451A" w:rsidRDefault="0007451A" w:rsidP="0007451A">
      <w:pPr>
        <w:numPr>
          <w:ilvl w:val="0"/>
          <w:numId w:val="29"/>
        </w:numPr>
        <w:suppressAutoHyphens/>
        <w:rPr>
          <w:sz w:val="24"/>
          <w:lang w:val="uk-UA" w:eastAsia="uk-UA"/>
        </w:rPr>
      </w:pPr>
      <w:r w:rsidRPr="0007451A">
        <w:rPr>
          <w:sz w:val="24"/>
          <w:lang w:val="uk-UA" w:eastAsia="uk-UA"/>
        </w:rPr>
        <w:t>Вплив обʼєктивних і субʼєктивних причин на сприйняття медіатексту.</w:t>
      </w:r>
    </w:p>
    <w:p w:rsidR="0007451A" w:rsidRPr="0007451A" w:rsidRDefault="0007451A" w:rsidP="0007451A">
      <w:pPr>
        <w:numPr>
          <w:ilvl w:val="0"/>
          <w:numId w:val="29"/>
        </w:numPr>
        <w:suppressAutoHyphens/>
        <w:rPr>
          <w:sz w:val="24"/>
          <w:lang w:val="uk-UA" w:eastAsia="uk-UA"/>
        </w:rPr>
      </w:pPr>
      <w:r w:rsidRPr="0007451A">
        <w:rPr>
          <w:sz w:val="24"/>
          <w:lang w:val="uk-UA" w:eastAsia="uk-UA"/>
        </w:rPr>
        <w:t>Структурний аналіз медіатексту.</w:t>
      </w:r>
    </w:p>
    <w:p w:rsidR="0007451A" w:rsidRPr="0007451A" w:rsidRDefault="0007451A" w:rsidP="0007451A">
      <w:pPr>
        <w:numPr>
          <w:ilvl w:val="0"/>
          <w:numId w:val="29"/>
        </w:numPr>
        <w:suppressAutoHyphens/>
        <w:rPr>
          <w:sz w:val="24"/>
          <w:lang w:val="uk-UA" w:eastAsia="uk-UA"/>
        </w:rPr>
      </w:pPr>
      <w:r w:rsidRPr="0007451A">
        <w:rPr>
          <w:sz w:val="24"/>
          <w:lang w:val="uk-UA" w:eastAsia="uk-UA"/>
        </w:rPr>
        <w:t>Аналіз медіатексту за Т. Шмєльовою.</w:t>
      </w:r>
    </w:p>
    <w:p w:rsidR="0007451A" w:rsidRPr="0007451A" w:rsidRDefault="0007451A" w:rsidP="0007451A">
      <w:pPr>
        <w:numPr>
          <w:ilvl w:val="0"/>
          <w:numId w:val="29"/>
        </w:numPr>
        <w:suppressAutoHyphens/>
        <w:rPr>
          <w:sz w:val="24"/>
          <w:lang w:val="uk-UA" w:eastAsia="uk-UA"/>
        </w:rPr>
      </w:pPr>
      <w:r w:rsidRPr="0007451A">
        <w:rPr>
          <w:sz w:val="24"/>
          <w:lang w:val="uk-UA" w:eastAsia="uk-UA"/>
        </w:rPr>
        <w:t>Стереотипний аналіз медіатексту.</w:t>
      </w:r>
    </w:p>
    <w:p w:rsidR="0007451A" w:rsidRPr="0007451A" w:rsidRDefault="0007451A" w:rsidP="0007451A">
      <w:pPr>
        <w:numPr>
          <w:ilvl w:val="0"/>
          <w:numId w:val="29"/>
        </w:numPr>
        <w:suppressAutoHyphens/>
        <w:rPr>
          <w:sz w:val="24"/>
          <w:lang w:val="uk-UA" w:eastAsia="uk-UA"/>
        </w:rPr>
      </w:pPr>
      <w:r w:rsidRPr="0007451A">
        <w:rPr>
          <w:sz w:val="24"/>
          <w:lang w:val="uk-UA" w:eastAsia="uk-UA"/>
        </w:rPr>
        <w:t>Іконографічний аналіз медіатексту.</w:t>
      </w:r>
    </w:p>
    <w:p w:rsidR="0007451A" w:rsidRPr="0007451A" w:rsidRDefault="0007451A" w:rsidP="0007451A">
      <w:pPr>
        <w:numPr>
          <w:ilvl w:val="0"/>
          <w:numId w:val="29"/>
        </w:numPr>
        <w:suppressAutoHyphens/>
        <w:rPr>
          <w:sz w:val="24"/>
          <w:lang w:val="uk-UA" w:eastAsia="uk-UA"/>
        </w:rPr>
      </w:pPr>
      <w:r w:rsidRPr="0007451A">
        <w:rPr>
          <w:sz w:val="24"/>
          <w:lang w:val="uk-UA" w:eastAsia="uk-UA"/>
        </w:rPr>
        <w:t>Культиваційний аналіз медіатексту.</w:t>
      </w:r>
    </w:p>
    <w:p w:rsidR="0007451A" w:rsidRPr="0007451A" w:rsidRDefault="0007451A" w:rsidP="0007451A">
      <w:pPr>
        <w:numPr>
          <w:ilvl w:val="0"/>
          <w:numId w:val="29"/>
        </w:numPr>
        <w:suppressAutoHyphens/>
        <w:rPr>
          <w:sz w:val="24"/>
          <w:lang w:val="uk-UA" w:eastAsia="uk-UA"/>
        </w:rPr>
      </w:pPr>
      <w:r w:rsidRPr="0007451A">
        <w:rPr>
          <w:sz w:val="24"/>
          <w:lang w:val="uk-UA" w:eastAsia="uk-UA"/>
        </w:rPr>
        <w:t>Міфологічний аналіз медіатексту.</w:t>
      </w:r>
    </w:p>
    <w:p w:rsidR="0007451A" w:rsidRPr="0007451A" w:rsidRDefault="0007451A" w:rsidP="0007451A">
      <w:pPr>
        <w:numPr>
          <w:ilvl w:val="0"/>
          <w:numId w:val="29"/>
        </w:numPr>
        <w:suppressAutoHyphens/>
        <w:rPr>
          <w:sz w:val="24"/>
          <w:lang w:val="uk-UA" w:eastAsia="uk-UA"/>
        </w:rPr>
      </w:pPr>
      <w:r w:rsidRPr="0007451A">
        <w:rPr>
          <w:sz w:val="24"/>
          <w:lang w:val="uk-UA" w:eastAsia="uk-UA"/>
        </w:rPr>
        <w:t>Контент-аналіз медіатексту.</w:t>
      </w:r>
    </w:p>
    <w:p w:rsidR="0007451A" w:rsidRPr="0007451A" w:rsidRDefault="0007451A" w:rsidP="0007451A">
      <w:pPr>
        <w:numPr>
          <w:ilvl w:val="0"/>
          <w:numId w:val="29"/>
        </w:numPr>
        <w:suppressAutoHyphens/>
        <w:rPr>
          <w:sz w:val="24"/>
          <w:lang w:val="uk-UA" w:eastAsia="uk-UA"/>
        </w:rPr>
      </w:pPr>
      <w:r w:rsidRPr="0007451A">
        <w:rPr>
          <w:sz w:val="24"/>
          <w:lang w:val="uk-UA" w:eastAsia="uk-UA"/>
        </w:rPr>
        <w:t>Семіотичний аналіз медіатексту.</w:t>
      </w:r>
    </w:p>
    <w:p w:rsidR="0007451A" w:rsidRPr="0007451A" w:rsidRDefault="0007451A" w:rsidP="0007451A">
      <w:pPr>
        <w:numPr>
          <w:ilvl w:val="0"/>
          <w:numId w:val="29"/>
        </w:numPr>
        <w:suppressAutoHyphens/>
        <w:rPr>
          <w:sz w:val="24"/>
          <w:lang w:val="uk-UA" w:eastAsia="uk-UA"/>
        </w:rPr>
      </w:pPr>
      <w:r w:rsidRPr="0007451A">
        <w:rPr>
          <w:sz w:val="24"/>
          <w:lang w:val="uk-UA" w:eastAsia="uk-UA"/>
        </w:rPr>
        <w:t>Герменевтичний аналіз медіатексту.</w:t>
      </w:r>
    </w:p>
    <w:p w:rsidR="0007451A" w:rsidRPr="0007451A" w:rsidRDefault="0007451A" w:rsidP="0007451A">
      <w:pPr>
        <w:numPr>
          <w:ilvl w:val="0"/>
          <w:numId w:val="29"/>
        </w:numPr>
        <w:suppressAutoHyphens/>
        <w:rPr>
          <w:sz w:val="24"/>
          <w:lang w:val="uk-UA" w:eastAsia="uk-UA"/>
        </w:rPr>
      </w:pPr>
      <w:r w:rsidRPr="0007451A">
        <w:rPr>
          <w:sz w:val="24"/>
          <w:lang w:val="uk-UA" w:eastAsia="uk-UA"/>
        </w:rPr>
        <w:t>Медіапсихологічні засади сприйняття аудіовізуальних текстів.</w:t>
      </w:r>
    </w:p>
    <w:p w:rsidR="0007451A" w:rsidRPr="0007451A" w:rsidRDefault="0007451A" w:rsidP="0007451A">
      <w:pPr>
        <w:numPr>
          <w:ilvl w:val="0"/>
          <w:numId w:val="29"/>
        </w:numPr>
        <w:suppressAutoHyphens/>
        <w:rPr>
          <w:sz w:val="24"/>
          <w:lang w:val="uk-UA" w:eastAsia="uk-UA"/>
        </w:rPr>
      </w:pPr>
      <w:r w:rsidRPr="0007451A">
        <w:rPr>
          <w:sz w:val="24"/>
          <w:lang w:val="uk-UA" w:eastAsia="uk-UA"/>
        </w:rPr>
        <w:t>Маніпулятивні технології медіавпливу.</w:t>
      </w:r>
    </w:p>
    <w:p w:rsidR="0007451A" w:rsidRPr="0007451A" w:rsidRDefault="0007451A" w:rsidP="0007451A">
      <w:pPr>
        <w:numPr>
          <w:ilvl w:val="0"/>
          <w:numId w:val="29"/>
        </w:numPr>
        <w:suppressAutoHyphens/>
        <w:rPr>
          <w:sz w:val="24"/>
          <w:lang w:val="uk-UA" w:eastAsia="uk-UA"/>
        </w:rPr>
      </w:pPr>
      <w:r w:rsidRPr="0007451A">
        <w:rPr>
          <w:sz w:val="24"/>
          <w:lang w:val="uk-UA" w:eastAsia="uk-UA"/>
        </w:rPr>
        <w:t>Провідні психологічні прийоми захисту від маніпулятивного медіавпливу.</w:t>
      </w:r>
    </w:p>
    <w:p w:rsidR="0007451A" w:rsidRPr="0007451A" w:rsidRDefault="0007451A" w:rsidP="0007451A">
      <w:pPr>
        <w:suppressAutoHyphens/>
        <w:ind w:firstLine="340"/>
        <w:jc w:val="center"/>
        <w:rPr>
          <w:color w:val="222222"/>
          <w:sz w:val="24"/>
          <w:lang w:val="uk-UA" w:eastAsia="ar-SA"/>
        </w:rPr>
      </w:pPr>
    </w:p>
    <w:p w:rsidR="0007451A" w:rsidRPr="0007451A" w:rsidRDefault="0007451A" w:rsidP="0007451A">
      <w:pPr>
        <w:suppressAutoHyphens/>
        <w:ind w:firstLine="340"/>
        <w:jc w:val="center"/>
        <w:rPr>
          <w:b/>
          <w:bCs/>
          <w:sz w:val="24"/>
          <w:lang w:val="uk-UA" w:eastAsia="ar-SA"/>
        </w:rPr>
      </w:pPr>
      <w:r w:rsidRPr="0007451A">
        <w:rPr>
          <w:b/>
          <w:bCs/>
          <w:sz w:val="24"/>
          <w:lang w:val="uk-UA" w:eastAsia="ar-SA"/>
        </w:rPr>
        <w:br w:type="page"/>
      </w:r>
      <w:r w:rsidRPr="0007451A">
        <w:rPr>
          <w:b/>
          <w:bCs/>
          <w:sz w:val="24"/>
          <w:lang w:val="uk-UA" w:eastAsia="ar-SA"/>
        </w:rPr>
        <w:lastRenderedPageBreak/>
        <w:t>Питання до іспиту з курсу «Медіаосвіта і медіаграмотність»</w:t>
      </w:r>
    </w:p>
    <w:p w:rsidR="0007451A" w:rsidRPr="0007451A" w:rsidRDefault="0007451A" w:rsidP="0007451A">
      <w:pPr>
        <w:suppressAutoHyphens/>
        <w:ind w:firstLine="340"/>
        <w:jc w:val="center"/>
        <w:rPr>
          <w:b/>
          <w:bCs/>
          <w:sz w:val="24"/>
          <w:lang w:val="uk-UA" w:eastAsia="ar-SA"/>
        </w:rPr>
      </w:pPr>
    </w:p>
    <w:p w:rsidR="0007451A" w:rsidRPr="0007451A" w:rsidRDefault="0007451A" w:rsidP="0007451A">
      <w:pPr>
        <w:numPr>
          <w:ilvl w:val="0"/>
          <w:numId w:val="18"/>
        </w:numPr>
        <w:shd w:val="clear" w:color="auto" w:fill="FFFFFF"/>
        <w:suppressAutoHyphens/>
        <w:jc w:val="both"/>
        <w:rPr>
          <w:sz w:val="24"/>
          <w:lang w:eastAsia="ar-SA"/>
        </w:rPr>
      </w:pPr>
      <w:r w:rsidRPr="0007451A">
        <w:rPr>
          <w:sz w:val="24"/>
          <w:lang w:val="uk-UA" w:eastAsia="ar-SA"/>
        </w:rPr>
        <w:t>Медіаосвіта як знакова система.</w:t>
      </w:r>
    </w:p>
    <w:p w:rsidR="0007451A" w:rsidRPr="0007451A" w:rsidRDefault="0007451A" w:rsidP="0007451A">
      <w:pPr>
        <w:numPr>
          <w:ilvl w:val="0"/>
          <w:numId w:val="18"/>
        </w:numPr>
        <w:shd w:val="clear" w:color="auto" w:fill="FFFFFF"/>
        <w:suppressAutoHyphens/>
        <w:jc w:val="both"/>
        <w:rPr>
          <w:sz w:val="24"/>
          <w:lang w:eastAsia="ar-SA"/>
        </w:rPr>
      </w:pPr>
      <w:r w:rsidRPr="0007451A">
        <w:rPr>
          <w:sz w:val="24"/>
          <w:lang w:val="uk-UA" w:eastAsia="ar-SA"/>
        </w:rPr>
        <w:t>Медіакультура України в умовах соціальної модернізації.</w:t>
      </w:r>
    </w:p>
    <w:p w:rsidR="0007451A" w:rsidRPr="0007451A" w:rsidRDefault="0007451A" w:rsidP="0007451A">
      <w:pPr>
        <w:numPr>
          <w:ilvl w:val="0"/>
          <w:numId w:val="18"/>
        </w:numPr>
        <w:shd w:val="clear" w:color="auto" w:fill="FFFFFF"/>
        <w:suppressAutoHyphens/>
        <w:jc w:val="both"/>
        <w:rPr>
          <w:sz w:val="24"/>
          <w:lang w:eastAsia="ar-SA"/>
        </w:rPr>
      </w:pPr>
      <w:r w:rsidRPr="0007451A">
        <w:rPr>
          <w:sz w:val="24"/>
          <w:lang w:val="uk-UA" w:eastAsia="ar-SA"/>
        </w:rPr>
        <w:t>Новий погляд на інформацію. Інформація як влада, бізнес і знання.</w:t>
      </w:r>
    </w:p>
    <w:p w:rsidR="0007451A" w:rsidRPr="0007451A" w:rsidRDefault="0007451A" w:rsidP="0007451A">
      <w:pPr>
        <w:numPr>
          <w:ilvl w:val="0"/>
          <w:numId w:val="18"/>
        </w:numPr>
        <w:shd w:val="clear" w:color="auto" w:fill="FFFFFF"/>
        <w:suppressAutoHyphens/>
        <w:jc w:val="both"/>
        <w:rPr>
          <w:sz w:val="24"/>
          <w:lang w:eastAsia="ar-SA"/>
        </w:rPr>
      </w:pPr>
      <w:r w:rsidRPr="0007451A">
        <w:rPr>
          <w:sz w:val="24"/>
          <w:lang w:val="uk-UA" w:eastAsia="ar-SA"/>
        </w:rPr>
        <w:t>Компʼютеризація як чинник створення нової інфосфери.</w:t>
      </w:r>
    </w:p>
    <w:p w:rsidR="0007451A" w:rsidRPr="0007451A" w:rsidRDefault="0007451A" w:rsidP="0007451A">
      <w:pPr>
        <w:numPr>
          <w:ilvl w:val="0"/>
          <w:numId w:val="18"/>
        </w:numPr>
        <w:shd w:val="clear" w:color="auto" w:fill="FFFFFF"/>
        <w:suppressAutoHyphens/>
        <w:jc w:val="both"/>
        <w:rPr>
          <w:sz w:val="24"/>
          <w:lang w:eastAsia="ar-SA"/>
        </w:rPr>
      </w:pPr>
      <w:r w:rsidRPr="0007451A">
        <w:rPr>
          <w:sz w:val="24"/>
          <w:lang w:val="uk-UA" w:eastAsia="ar-SA"/>
        </w:rPr>
        <w:t>Інтернет як простір вільної комунікації.</w:t>
      </w:r>
    </w:p>
    <w:p w:rsidR="0007451A" w:rsidRPr="0007451A" w:rsidRDefault="0007451A" w:rsidP="0007451A">
      <w:pPr>
        <w:numPr>
          <w:ilvl w:val="0"/>
          <w:numId w:val="18"/>
        </w:numPr>
        <w:shd w:val="clear" w:color="auto" w:fill="FFFFFF"/>
        <w:suppressAutoHyphens/>
        <w:jc w:val="both"/>
        <w:rPr>
          <w:sz w:val="24"/>
          <w:lang w:eastAsia="ar-SA"/>
        </w:rPr>
      </w:pPr>
      <w:r w:rsidRPr="0007451A">
        <w:rPr>
          <w:sz w:val="24"/>
          <w:lang w:val="uk-UA" w:eastAsia="ar-SA"/>
        </w:rPr>
        <w:t>Концепція медіасередовища.</w:t>
      </w:r>
    </w:p>
    <w:p w:rsidR="0007451A" w:rsidRPr="0007451A" w:rsidRDefault="0007451A" w:rsidP="0007451A">
      <w:pPr>
        <w:numPr>
          <w:ilvl w:val="0"/>
          <w:numId w:val="18"/>
        </w:numPr>
        <w:shd w:val="clear" w:color="auto" w:fill="FFFFFF"/>
        <w:suppressAutoHyphens/>
        <w:jc w:val="both"/>
        <w:rPr>
          <w:sz w:val="24"/>
          <w:lang w:eastAsia="ar-SA"/>
        </w:rPr>
      </w:pPr>
      <w:r w:rsidRPr="0007451A">
        <w:rPr>
          <w:sz w:val="24"/>
          <w:lang w:val="uk-UA" w:eastAsia="ar-SA"/>
        </w:rPr>
        <w:t>Інтеграція глобальної, загальнонаціональної та регіональної медіасередовища в контексті соціальної модернізації</w:t>
      </w:r>
      <w:r w:rsidRPr="0007451A">
        <w:rPr>
          <w:sz w:val="24"/>
          <w:lang w:eastAsia="ar-SA"/>
        </w:rPr>
        <w:t>.</w:t>
      </w:r>
    </w:p>
    <w:p w:rsidR="0007451A" w:rsidRPr="0007451A" w:rsidRDefault="0007451A" w:rsidP="0007451A">
      <w:pPr>
        <w:numPr>
          <w:ilvl w:val="0"/>
          <w:numId w:val="18"/>
        </w:numPr>
        <w:shd w:val="clear" w:color="auto" w:fill="FFFFFF"/>
        <w:suppressAutoHyphens/>
        <w:jc w:val="both"/>
        <w:rPr>
          <w:sz w:val="24"/>
          <w:lang w:eastAsia="ar-SA"/>
        </w:rPr>
      </w:pPr>
      <w:r w:rsidRPr="0007451A">
        <w:rPr>
          <w:sz w:val="24"/>
          <w:lang w:val="uk-UA" w:eastAsia="ar-SA"/>
        </w:rPr>
        <w:t>Медіаосвіта та соціалізація особистості.</w:t>
      </w:r>
    </w:p>
    <w:p w:rsidR="0007451A" w:rsidRPr="0007451A" w:rsidRDefault="0007451A" w:rsidP="0007451A">
      <w:pPr>
        <w:numPr>
          <w:ilvl w:val="0"/>
          <w:numId w:val="18"/>
        </w:numPr>
        <w:shd w:val="clear" w:color="auto" w:fill="FFFFFF"/>
        <w:suppressAutoHyphens/>
        <w:jc w:val="both"/>
        <w:rPr>
          <w:sz w:val="24"/>
          <w:lang w:eastAsia="ar-SA"/>
        </w:rPr>
      </w:pPr>
      <w:r w:rsidRPr="0007451A">
        <w:rPr>
          <w:sz w:val="24"/>
          <w:lang w:val="uk-UA" w:eastAsia="ar-SA"/>
        </w:rPr>
        <w:t>Першочергові завдання інформаційної політики України.</w:t>
      </w:r>
    </w:p>
    <w:p w:rsidR="0007451A" w:rsidRPr="0007451A" w:rsidRDefault="0007451A" w:rsidP="0007451A">
      <w:pPr>
        <w:numPr>
          <w:ilvl w:val="0"/>
          <w:numId w:val="18"/>
        </w:numPr>
        <w:shd w:val="clear" w:color="auto" w:fill="FFFFFF"/>
        <w:suppressAutoHyphens/>
        <w:jc w:val="both"/>
        <w:rPr>
          <w:sz w:val="24"/>
          <w:lang w:eastAsia="ar-SA"/>
        </w:rPr>
      </w:pPr>
      <w:r w:rsidRPr="0007451A">
        <w:rPr>
          <w:sz w:val="24"/>
          <w:lang w:val="uk-UA" w:eastAsia="ar-SA"/>
        </w:rPr>
        <w:t>Реклама в просторі медіакультури.</w:t>
      </w:r>
    </w:p>
    <w:p w:rsidR="0007451A" w:rsidRPr="0007451A" w:rsidRDefault="0007451A" w:rsidP="0007451A">
      <w:pPr>
        <w:numPr>
          <w:ilvl w:val="0"/>
          <w:numId w:val="18"/>
        </w:numPr>
        <w:shd w:val="clear" w:color="auto" w:fill="FFFFFF"/>
        <w:suppressAutoHyphens/>
        <w:jc w:val="both"/>
        <w:rPr>
          <w:sz w:val="24"/>
          <w:lang w:eastAsia="ar-SA"/>
        </w:rPr>
      </w:pPr>
      <w:r w:rsidRPr="0007451A">
        <w:rPr>
          <w:sz w:val="24"/>
          <w:lang w:val="uk-UA" w:eastAsia="ar-SA"/>
        </w:rPr>
        <w:t>Провідні світові медіаосвітні технології.</w:t>
      </w:r>
    </w:p>
    <w:p w:rsidR="0007451A" w:rsidRPr="0007451A" w:rsidRDefault="0007451A" w:rsidP="0007451A">
      <w:pPr>
        <w:numPr>
          <w:ilvl w:val="0"/>
          <w:numId w:val="18"/>
        </w:numPr>
        <w:shd w:val="clear" w:color="auto" w:fill="FFFFFF"/>
        <w:suppressAutoHyphens/>
        <w:jc w:val="both"/>
        <w:rPr>
          <w:sz w:val="24"/>
          <w:lang w:eastAsia="ar-SA"/>
        </w:rPr>
      </w:pPr>
      <w:r w:rsidRPr="0007451A">
        <w:rPr>
          <w:sz w:val="24"/>
          <w:lang w:eastAsia="ar-SA"/>
        </w:rPr>
        <w:t>Поняття медіаграмотність.</w:t>
      </w:r>
    </w:p>
    <w:p w:rsidR="0007451A" w:rsidRPr="0007451A" w:rsidRDefault="0007451A" w:rsidP="0007451A">
      <w:pPr>
        <w:numPr>
          <w:ilvl w:val="0"/>
          <w:numId w:val="18"/>
        </w:numPr>
        <w:shd w:val="clear" w:color="auto" w:fill="FFFFFF"/>
        <w:suppressAutoHyphens/>
        <w:jc w:val="both"/>
        <w:rPr>
          <w:sz w:val="24"/>
          <w:lang w:eastAsia="ar-SA"/>
        </w:rPr>
      </w:pPr>
      <w:r w:rsidRPr="0007451A">
        <w:rPr>
          <w:sz w:val="24"/>
          <w:lang w:eastAsia="ar-SA"/>
        </w:rPr>
        <w:t>Законодавче регулювання медіапростору як протидія його маніпулятивному впливу.</w:t>
      </w:r>
    </w:p>
    <w:p w:rsidR="0007451A" w:rsidRPr="0007451A" w:rsidRDefault="0007451A" w:rsidP="0007451A">
      <w:pPr>
        <w:numPr>
          <w:ilvl w:val="0"/>
          <w:numId w:val="18"/>
        </w:numPr>
        <w:shd w:val="clear" w:color="auto" w:fill="FFFFFF"/>
        <w:suppressAutoHyphens/>
        <w:jc w:val="both"/>
        <w:rPr>
          <w:sz w:val="24"/>
          <w:lang w:eastAsia="ar-SA"/>
        </w:rPr>
      </w:pPr>
      <w:r w:rsidRPr="0007451A">
        <w:rPr>
          <w:sz w:val="24"/>
          <w:lang w:eastAsia="ar-SA"/>
        </w:rPr>
        <w:t>Критичне мислення і медіаграмотність.</w:t>
      </w:r>
    </w:p>
    <w:p w:rsidR="0007451A" w:rsidRPr="0007451A" w:rsidRDefault="0007451A" w:rsidP="0007451A">
      <w:pPr>
        <w:numPr>
          <w:ilvl w:val="0"/>
          <w:numId w:val="18"/>
        </w:numPr>
        <w:shd w:val="clear" w:color="auto" w:fill="FFFFFF"/>
        <w:suppressAutoHyphens/>
        <w:jc w:val="both"/>
        <w:rPr>
          <w:sz w:val="24"/>
          <w:lang w:eastAsia="ar-SA"/>
        </w:rPr>
      </w:pPr>
      <w:r w:rsidRPr="0007451A">
        <w:rPr>
          <w:sz w:val="24"/>
          <w:lang w:eastAsia="ar-SA"/>
        </w:rPr>
        <w:t>Риси критичного мислення.</w:t>
      </w:r>
    </w:p>
    <w:p w:rsidR="0007451A" w:rsidRPr="0007451A" w:rsidRDefault="0007451A" w:rsidP="0007451A">
      <w:pPr>
        <w:numPr>
          <w:ilvl w:val="0"/>
          <w:numId w:val="18"/>
        </w:numPr>
        <w:shd w:val="clear" w:color="auto" w:fill="FFFFFF"/>
        <w:suppressAutoHyphens/>
        <w:jc w:val="both"/>
        <w:rPr>
          <w:sz w:val="24"/>
          <w:lang w:eastAsia="ar-SA"/>
        </w:rPr>
      </w:pPr>
      <w:r w:rsidRPr="0007451A">
        <w:rPr>
          <w:sz w:val="24"/>
          <w:lang w:eastAsia="ar-SA"/>
        </w:rPr>
        <w:t xml:space="preserve">Поняття </w:t>
      </w:r>
      <w:proofErr w:type="gramStart"/>
      <w:r w:rsidRPr="0007451A">
        <w:rPr>
          <w:sz w:val="24"/>
          <w:lang w:eastAsia="ar-SA"/>
        </w:rPr>
        <w:t>ауд</w:t>
      </w:r>
      <w:proofErr w:type="gramEnd"/>
      <w:r w:rsidRPr="0007451A">
        <w:rPr>
          <w:sz w:val="24"/>
          <w:lang w:eastAsia="ar-SA"/>
        </w:rPr>
        <w:t>іовізуальної грамотності.</w:t>
      </w:r>
    </w:p>
    <w:p w:rsidR="0007451A" w:rsidRPr="0007451A" w:rsidRDefault="0007451A" w:rsidP="0007451A">
      <w:pPr>
        <w:numPr>
          <w:ilvl w:val="0"/>
          <w:numId w:val="18"/>
        </w:numPr>
        <w:shd w:val="clear" w:color="auto" w:fill="FFFFFF"/>
        <w:suppressAutoHyphens/>
        <w:jc w:val="both"/>
        <w:rPr>
          <w:sz w:val="24"/>
          <w:lang w:eastAsia="ar-SA"/>
        </w:rPr>
      </w:pPr>
      <w:r w:rsidRPr="0007451A">
        <w:rPr>
          <w:sz w:val="24"/>
          <w:lang w:eastAsia="ar-SA"/>
        </w:rPr>
        <w:t xml:space="preserve">Критичне осмислення як принцип сприйняття </w:t>
      </w:r>
      <w:proofErr w:type="gramStart"/>
      <w:r w:rsidRPr="0007451A">
        <w:rPr>
          <w:sz w:val="24"/>
          <w:lang w:eastAsia="ar-SA"/>
        </w:rPr>
        <w:t>ауд</w:t>
      </w:r>
      <w:proofErr w:type="gramEnd"/>
      <w:r w:rsidRPr="0007451A">
        <w:rPr>
          <w:sz w:val="24"/>
          <w:lang w:eastAsia="ar-SA"/>
        </w:rPr>
        <w:t>іовізуальної продукції.</w:t>
      </w:r>
    </w:p>
    <w:p w:rsidR="0007451A" w:rsidRPr="0007451A" w:rsidRDefault="0007451A" w:rsidP="0007451A">
      <w:pPr>
        <w:numPr>
          <w:ilvl w:val="0"/>
          <w:numId w:val="18"/>
        </w:numPr>
        <w:shd w:val="clear" w:color="auto" w:fill="FFFFFF"/>
        <w:suppressAutoHyphens/>
        <w:jc w:val="both"/>
        <w:rPr>
          <w:sz w:val="24"/>
          <w:lang w:eastAsia="ar-SA"/>
        </w:rPr>
      </w:pPr>
      <w:r w:rsidRPr="0007451A">
        <w:rPr>
          <w:sz w:val="24"/>
          <w:lang w:eastAsia="ar-SA"/>
        </w:rPr>
        <w:t>Психологія медіакультури: практичне значення.</w:t>
      </w:r>
    </w:p>
    <w:p w:rsidR="0007451A" w:rsidRPr="0007451A" w:rsidRDefault="0007451A" w:rsidP="0007451A">
      <w:pPr>
        <w:numPr>
          <w:ilvl w:val="0"/>
          <w:numId w:val="18"/>
        </w:numPr>
        <w:shd w:val="clear" w:color="auto" w:fill="FFFFFF"/>
        <w:suppressAutoHyphens/>
        <w:jc w:val="both"/>
        <w:rPr>
          <w:sz w:val="24"/>
          <w:lang w:eastAsia="ar-SA"/>
        </w:rPr>
      </w:pPr>
      <w:r w:rsidRPr="0007451A">
        <w:rPr>
          <w:sz w:val="24"/>
          <w:lang w:eastAsia="ar-SA"/>
        </w:rPr>
        <w:t>Психологія медіаспоживання.</w:t>
      </w:r>
    </w:p>
    <w:p w:rsidR="0007451A" w:rsidRPr="0007451A" w:rsidRDefault="0007451A" w:rsidP="0007451A">
      <w:pPr>
        <w:numPr>
          <w:ilvl w:val="0"/>
          <w:numId w:val="18"/>
        </w:numPr>
        <w:shd w:val="clear" w:color="auto" w:fill="FFFFFF"/>
        <w:suppressAutoHyphens/>
        <w:jc w:val="both"/>
        <w:rPr>
          <w:sz w:val="24"/>
          <w:lang w:eastAsia="ar-SA"/>
        </w:rPr>
      </w:pPr>
      <w:r w:rsidRPr="0007451A">
        <w:rPr>
          <w:sz w:val="24"/>
          <w:lang w:eastAsia="ar-SA"/>
        </w:rPr>
        <w:t xml:space="preserve">Технології </w:t>
      </w:r>
      <w:proofErr w:type="gramStart"/>
      <w:r w:rsidRPr="0007451A">
        <w:rPr>
          <w:sz w:val="24"/>
          <w:lang w:eastAsia="ar-SA"/>
        </w:rPr>
        <w:t>п</w:t>
      </w:r>
      <w:proofErr w:type="gramEnd"/>
      <w:r w:rsidRPr="0007451A">
        <w:rPr>
          <w:sz w:val="24"/>
          <w:lang w:eastAsia="ar-SA"/>
        </w:rPr>
        <w:t>ідсвідомого впливу в медіа.</w:t>
      </w:r>
    </w:p>
    <w:p w:rsidR="0007451A" w:rsidRPr="0007451A" w:rsidRDefault="0007451A" w:rsidP="0007451A">
      <w:pPr>
        <w:numPr>
          <w:ilvl w:val="0"/>
          <w:numId w:val="18"/>
        </w:numPr>
        <w:shd w:val="clear" w:color="auto" w:fill="FFFFFF"/>
        <w:suppressAutoHyphens/>
        <w:jc w:val="both"/>
        <w:rPr>
          <w:sz w:val="24"/>
          <w:lang w:eastAsia="ar-SA"/>
        </w:rPr>
      </w:pPr>
      <w:r w:rsidRPr="0007451A">
        <w:rPr>
          <w:sz w:val="24"/>
          <w:lang w:eastAsia="ar-SA"/>
        </w:rPr>
        <w:t>Психологічні особливості Інтернет-культури.</w:t>
      </w:r>
    </w:p>
    <w:p w:rsidR="0007451A" w:rsidRPr="0007451A" w:rsidRDefault="0007451A" w:rsidP="0007451A">
      <w:pPr>
        <w:numPr>
          <w:ilvl w:val="0"/>
          <w:numId w:val="18"/>
        </w:numPr>
        <w:shd w:val="clear" w:color="auto" w:fill="FFFFFF"/>
        <w:suppressAutoHyphens/>
        <w:jc w:val="both"/>
        <w:rPr>
          <w:sz w:val="24"/>
          <w:lang w:eastAsia="ar-SA"/>
        </w:rPr>
      </w:pPr>
      <w:proofErr w:type="gramStart"/>
      <w:r w:rsidRPr="0007451A">
        <w:rPr>
          <w:sz w:val="24"/>
          <w:lang w:eastAsia="ar-SA"/>
        </w:rPr>
        <w:t>Мед</w:t>
      </w:r>
      <w:proofErr w:type="gramEnd"/>
      <w:r w:rsidRPr="0007451A">
        <w:rPr>
          <w:sz w:val="24"/>
          <w:lang w:eastAsia="ar-SA"/>
        </w:rPr>
        <w:t>іаімунітет: структура і функції.</w:t>
      </w:r>
    </w:p>
    <w:p w:rsidR="0007451A" w:rsidRPr="0007451A" w:rsidRDefault="0007451A" w:rsidP="0007451A">
      <w:pPr>
        <w:numPr>
          <w:ilvl w:val="0"/>
          <w:numId w:val="18"/>
        </w:numPr>
        <w:shd w:val="clear" w:color="auto" w:fill="FFFFFF"/>
        <w:suppressAutoHyphens/>
        <w:jc w:val="both"/>
        <w:rPr>
          <w:sz w:val="24"/>
          <w:lang w:eastAsia="ar-SA"/>
        </w:rPr>
      </w:pPr>
      <w:r w:rsidRPr="0007451A">
        <w:rPr>
          <w:color w:val="222222"/>
          <w:sz w:val="24"/>
          <w:lang w:val="uk-UA" w:eastAsia="ar-SA"/>
        </w:rPr>
        <w:t>Роль компетентності та психологічної культури особистості в сучасному світі інформації.</w:t>
      </w:r>
    </w:p>
    <w:p w:rsidR="0007451A" w:rsidRPr="0007451A" w:rsidRDefault="0007451A" w:rsidP="0007451A">
      <w:pPr>
        <w:numPr>
          <w:ilvl w:val="0"/>
          <w:numId w:val="18"/>
        </w:numPr>
        <w:shd w:val="clear" w:color="auto" w:fill="FFFFFF"/>
        <w:suppressAutoHyphens/>
        <w:jc w:val="both"/>
        <w:rPr>
          <w:sz w:val="24"/>
          <w:lang w:val="uk-UA" w:eastAsia="ar-SA"/>
        </w:rPr>
      </w:pPr>
      <w:r w:rsidRPr="0007451A">
        <w:rPr>
          <w:spacing w:val="3"/>
          <w:sz w:val="24"/>
          <w:lang w:val="uk-UA" w:eastAsia="ar-SA"/>
        </w:rPr>
        <w:t>Використання в ЗМІ суперечливих фактів (сигналів).</w:t>
      </w:r>
    </w:p>
    <w:p w:rsidR="0007451A" w:rsidRPr="0007451A" w:rsidRDefault="0007451A" w:rsidP="0007451A">
      <w:pPr>
        <w:numPr>
          <w:ilvl w:val="0"/>
          <w:numId w:val="18"/>
        </w:numPr>
        <w:shd w:val="clear" w:color="auto" w:fill="FFFFFF"/>
        <w:suppressAutoHyphens/>
        <w:jc w:val="both"/>
        <w:rPr>
          <w:sz w:val="24"/>
          <w:lang w:val="uk-UA" w:eastAsia="ar-SA"/>
        </w:rPr>
      </w:pPr>
      <w:r w:rsidRPr="0007451A">
        <w:rPr>
          <w:sz w:val="24"/>
          <w:lang w:val="uk-UA" w:eastAsia="ar-SA"/>
        </w:rPr>
        <w:t>Достовірність і баланс думок як протидія маніпуляції в медіа.</w:t>
      </w:r>
    </w:p>
    <w:p w:rsidR="0007451A" w:rsidRPr="0007451A" w:rsidRDefault="0007451A" w:rsidP="0007451A">
      <w:pPr>
        <w:numPr>
          <w:ilvl w:val="0"/>
          <w:numId w:val="18"/>
        </w:numPr>
        <w:shd w:val="clear" w:color="auto" w:fill="FFFFFF"/>
        <w:suppressAutoHyphens/>
        <w:jc w:val="both"/>
        <w:rPr>
          <w:sz w:val="24"/>
          <w:lang w:val="uk-UA" w:eastAsia="ar-SA"/>
        </w:rPr>
      </w:pPr>
      <w:r w:rsidRPr="0007451A">
        <w:rPr>
          <w:sz w:val="24"/>
          <w:lang w:val="uk-UA" w:eastAsia="ar-SA"/>
        </w:rPr>
        <w:t>Дотримання прав людини як метод протидії медіабезграмотності.</w:t>
      </w:r>
    </w:p>
    <w:p w:rsidR="0007451A" w:rsidRPr="0007451A" w:rsidRDefault="0007451A" w:rsidP="0007451A">
      <w:pPr>
        <w:numPr>
          <w:ilvl w:val="0"/>
          <w:numId w:val="18"/>
        </w:numPr>
        <w:shd w:val="clear" w:color="auto" w:fill="FFFFFF"/>
        <w:suppressAutoHyphens/>
        <w:jc w:val="both"/>
        <w:rPr>
          <w:sz w:val="24"/>
          <w:lang w:val="uk-UA" w:eastAsia="ar-SA"/>
        </w:rPr>
      </w:pPr>
      <w:r w:rsidRPr="0007451A">
        <w:rPr>
          <w:sz w:val="24"/>
          <w:lang w:val="uk-UA" w:eastAsia="ar-SA"/>
        </w:rPr>
        <w:t>Принципи аналізу медіатекстів.</w:t>
      </w:r>
    </w:p>
    <w:p w:rsidR="0007451A" w:rsidRPr="0007451A" w:rsidRDefault="0007451A" w:rsidP="0007451A">
      <w:pPr>
        <w:numPr>
          <w:ilvl w:val="0"/>
          <w:numId w:val="18"/>
        </w:numPr>
        <w:shd w:val="clear" w:color="auto" w:fill="FFFFFF"/>
        <w:suppressAutoHyphens/>
        <w:jc w:val="both"/>
        <w:rPr>
          <w:sz w:val="24"/>
          <w:lang w:val="uk-UA" w:eastAsia="ar-SA"/>
        </w:rPr>
      </w:pPr>
      <w:r w:rsidRPr="0007451A">
        <w:rPr>
          <w:sz w:val="24"/>
          <w:lang w:val="uk-UA" w:eastAsia="ar-SA"/>
        </w:rPr>
        <w:t>Провідні медіаосвітні технології.</w:t>
      </w:r>
    </w:p>
    <w:p w:rsidR="0007451A" w:rsidRPr="0007451A" w:rsidRDefault="0007451A" w:rsidP="0007451A">
      <w:pPr>
        <w:numPr>
          <w:ilvl w:val="0"/>
          <w:numId w:val="18"/>
        </w:numPr>
        <w:shd w:val="clear" w:color="auto" w:fill="FFFFFF"/>
        <w:suppressAutoHyphens/>
        <w:jc w:val="both"/>
        <w:rPr>
          <w:sz w:val="24"/>
          <w:lang w:val="uk-UA" w:eastAsia="ar-SA"/>
        </w:rPr>
      </w:pPr>
      <w:r w:rsidRPr="0007451A">
        <w:rPr>
          <w:sz w:val="24"/>
          <w:lang w:val="uk-UA" w:eastAsia="ar-SA"/>
        </w:rPr>
        <w:t>Провідні знання й уміння медіапедагога.</w:t>
      </w:r>
    </w:p>
    <w:p w:rsidR="0007451A" w:rsidRPr="0007451A" w:rsidRDefault="0007451A" w:rsidP="0007451A">
      <w:pPr>
        <w:numPr>
          <w:ilvl w:val="0"/>
          <w:numId w:val="18"/>
        </w:numPr>
        <w:shd w:val="clear" w:color="auto" w:fill="FFFFFF"/>
        <w:suppressAutoHyphens/>
        <w:jc w:val="both"/>
        <w:rPr>
          <w:sz w:val="24"/>
          <w:lang w:val="uk-UA" w:eastAsia="ar-SA"/>
        </w:rPr>
      </w:pPr>
      <w:r w:rsidRPr="0007451A">
        <w:rPr>
          <w:sz w:val="24"/>
          <w:lang w:val="uk-UA" w:eastAsia="ar-SA"/>
        </w:rPr>
        <w:t>Роль наукових досліджень у суміжних науках для формування медіаграмотності.</w:t>
      </w:r>
    </w:p>
    <w:p w:rsidR="0007451A" w:rsidRPr="0007451A" w:rsidRDefault="0007451A" w:rsidP="0007451A">
      <w:pPr>
        <w:widowControl w:val="0"/>
        <w:shd w:val="clear" w:color="auto" w:fill="FFFFFF"/>
        <w:suppressAutoHyphens/>
        <w:ind w:firstLine="340"/>
        <w:jc w:val="both"/>
        <w:rPr>
          <w:b/>
          <w:sz w:val="24"/>
          <w:lang w:val="uk-UA" w:eastAsia="ar-SA"/>
        </w:rPr>
      </w:pPr>
    </w:p>
    <w:p w:rsidR="0007451A" w:rsidRPr="0007451A" w:rsidRDefault="0007451A" w:rsidP="0007451A">
      <w:pPr>
        <w:suppressAutoHyphens/>
        <w:jc w:val="center"/>
        <w:rPr>
          <w:b/>
          <w:sz w:val="24"/>
          <w:lang w:val="uk-UA" w:eastAsia="ar-SA"/>
        </w:rPr>
      </w:pPr>
      <w:r w:rsidRPr="0007451A">
        <w:rPr>
          <w:b/>
          <w:sz w:val="24"/>
          <w:lang w:val="uk-UA" w:eastAsia="ar-SA"/>
        </w:rPr>
        <w:br w:type="page"/>
      </w:r>
      <w:r w:rsidRPr="0007451A">
        <w:rPr>
          <w:b/>
          <w:sz w:val="24"/>
          <w:lang w:val="uk-UA" w:eastAsia="ar-SA"/>
        </w:rPr>
        <w:lastRenderedPageBreak/>
        <w:t>Завдання до самостійної роботи з курсу «Медіаосвіта і медіаграмотність»</w:t>
      </w:r>
    </w:p>
    <w:p w:rsidR="0007451A" w:rsidRPr="0007451A" w:rsidRDefault="0007451A" w:rsidP="0007451A">
      <w:pPr>
        <w:suppressAutoHyphens/>
        <w:rPr>
          <w:sz w:val="24"/>
          <w:lang w:val="uk-UA" w:eastAsia="ar-S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670"/>
        <w:gridCol w:w="1377"/>
        <w:gridCol w:w="1600"/>
      </w:tblGrid>
      <w:tr w:rsidR="0007451A" w:rsidRPr="0007451A" w:rsidTr="00EF1F0D">
        <w:tc>
          <w:tcPr>
            <w:tcW w:w="709"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jc w:val="center"/>
              <w:rPr>
                <w:sz w:val="24"/>
                <w:lang w:val="uk-UA" w:eastAsia="ar-SA"/>
              </w:rPr>
            </w:pPr>
            <w:r w:rsidRPr="0007451A">
              <w:rPr>
                <w:sz w:val="24"/>
                <w:lang w:val="uk-UA" w:eastAsia="ar-SA"/>
              </w:rPr>
              <w:t>№</w:t>
            </w:r>
          </w:p>
          <w:p w:rsidR="0007451A" w:rsidRPr="0007451A" w:rsidRDefault="0007451A" w:rsidP="0007451A">
            <w:pPr>
              <w:suppressAutoHyphens/>
              <w:jc w:val="center"/>
              <w:rPr>
                <w:sz w:val="24"/>
                <w:lang w:val="uk-UA" w:eastAsia="ar-SA"/>
              </w:rPr>
            </w:pPr>
            <w:r w:rsidRPr="0007451A">
              <w:rPr>
                <w:sz w:val="24"/>
                <w:lang w:val="uk-UA" w:eastAsia="ar-SA"/>
              </w:rPr>
              <w:t>з/п</w:t>
            </w:r>
          </w:p>
        </w:tc>
        <w:tc>
          <w:tcPr>
            <w:tcW w:w="5670"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jc w:val="center"/>
              <w:rPr>
                <w:sz w:val="24"/>
                <w:lang w:val="uk-UA" w:eastAsia="ar-SA"/>
              </w:rPr>
            </w:pPr>
            <w:r w:rsidRPr="0007451A">
              <w:rPr>
                <w:sz w:val="24"/>
                <w:lang w:val="uk-UA" w:eastAsia="ar-SA"/>
              </w:rPr>
              <w:t>Назва теми</w:t>
            </w:r>
          </w:p>
        </w:tc>
        <w:tc>
          <w:tcPr>
            <w:tcW w:w="1377"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jc w:val="center"/>
              <w:rPr>
                <w:sz w:val="24"/>
                <w:lang w:val="uk-UA" w:eastAsia="ar-SA"/>
              </w:rPr>
            </w:pPr>
            <w:r w:rsidRPr="0007451A">
              <w:rPr>
                <w:sz w:val="24"/>
                <w:lang w:val="uk-UA" w:eastAsia="ar-SA"/>
              </w:rPr>
              <w:t>Кількість</w:t>
            </w:r>
          </w:p>
          <w:p w:rsidR="0007451A" w:rsidRPr="0007451A" w:rsidRDefault="0007451A" w:rsidP="0007451A">
            <w:pPr>
              <w:suppressAutoHyphens/>
              <w:jc w:val="center"/>
              <w:rPr>
                <w:sz w:val="24"/>
                <w:lang w:val="uk-UA" w:eastAsia="ar-SA"/>
              </w:rPr>
            </w:pPr>
            <w:r w:rsidRPr="0007451A">
              <w:rPr>
                <w:sz w:val="24"/>
                <w:lang w:val="uk-UA" w:eastAsia="ar-SA"/>
              </w:rPr>
              <w:t>годин</w:t>
            </w:r>
          </w:p>
        </w:tc>
        <w:tc>
          <w:tcPr>
            <w:tcW w:w="1600"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jc w:val="center"/>
              <w:rPr>
                <w:sz w:val="24"/>
                <w:lang w:val="uk-UA" w:eastAsia="ar-SA"/>
              </w:rPr>
            </w:pPr>
            <w:r w:rsidRPr="0007451A">
              <w:rPr>
                <w:sz w:val="24"/>
                <w:lang w:val="uk-UA" w:eastAsia="ar-SA"/>
              </w:rPr>
              <w:t>Форма контролю</w:t>
            </w:r>
          </w:p>
        </w:tc>
      </w:tr>
      <w:tr w:rsidR="0007451A" w:rsidRPr="0007451A" w:rsidTr="00EF1F0D">
        <w:tc>
          <w:tcPr>
            <w:tcW w:w="709"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both"/>
              <w:rPr>
                <w:sz w:val="24"/>
                <w:lang w:val="uk-UA" w:eastAsia="ar-SA"/>
              </w:rPr>
            </w:pPr>
            <w:r w:rsidRPr="0007451A">
              <w:rPr>
                <w:sz w:val="24"/>
                <w:lang w:val="uk-UA" w:eastAsia="ar-SA"/>
              </w:rPr>
              <w:t>1</w:t>
            </w:r>
          </w:p>
        </w:tc>
        <w:tc>
          <w:tcPr>
            <w:tcW w:w="5670"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widowControl w:val="0"/>
              <w:jc w:val="both"/>
              <w:rPr>
                <w:sz w:val="24"/>
                <w:lang w:val="uk-UA" w:eastAsia="ar-SA"/>
              </w:rPr>
            </w:pPr>
            <w:r w:rsidRPr="0007451A">
              <w:rPr>
                <w:sz w:val="24"/>
                <w:lang w:val="uk-UA" w:eastAsia="ar-SA"/>
              </w:rPr>
              <w:t>Глобальне медіасередовище і його вплив на соціум.</w:t>
            </w:r>
          </w:p>
        </w:tc>
        <w:tc>
          <w:tcPr>
            <w:tcW w:w="1377"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both"/>
              <w:rPr>
                <w:sz w:val="24"/>
                <w:lang w:eastAsia="ar-SA"/>
              </w:rPr>
            </w:pPr>
            <w:r w:rsidRPr="0007451A">
              <w:rPr>
                <w:sz w:val="24"/>
                <w:lang w:eastAsia="ar-SA"/>
              </w:rPr>
              <w:t>10</w:t>
            </w:r>
          </w:p>
        </w:tc>
        <w:tc>
          <w:tcPr>
            <w:tcW w:w="1600" w:type="dxa"/>
            <w:vMerge w:val="restart"/>
            <w:tcBorders>
              <w:top w:val="single" w:sz="4" w:space="0" w:color="auto"/>
              <w:left w:val="single" w:sz="4" w:space="0" w:color="auto"/>
              <w:right w:val="single" w:sz="4" w:space="0" w:color="auto"/>
            </w:tcBorders>
          </w:tcPr>
          <w:p w:rsidR="0007451A" w:rsidRPr="0007451A" w:rsidRDefault="0007451A" w:rsidP="0007451A">
            <w:pPr>
              <w:suppressAutoHyphens/>
              <w:jc w:val="both"/>
              <w:rPr>
                <w:sz w:val="24"/>
                <w:lang w:val="uk-UA" w:eastAsia="ar-SA"/>
              </w:rPr>
            </w:pPr>
          </w:p>
          <w:p w:rsidR="0007451A" w:rsidRPr="0007451A" w:rsidRDefault="0007451A" w:rsidP="0007451A">
            <w:pPr>
              <w:suppressAutoHyphens/>
              <w:jc w:val="both"/>
              <w:rPr>
                <w:sz w:val="24"/>
                <w:lang w:val="uk-UA" w:eastAsia="ar-SA"/>
              </w:rPr>
            </w:pPr>
          </w:p>
          <w:p w:rsidR="0007451A" w:rsidRPr="0007451A" w:rsidRDefault="0007451A" w:rsidP="0007451A">
            <w:pPr>
              <w:suppressAutoHyphens/>
              <w:jc w:val="both"/>
              <w:rPr>
                <w:sz w:val="24"/>
                <w:lang w:val="uk-UA" w:eastAsia="ar-SA"/>
              </w:rPr>
            </w:pPr>
          </w:p>
          <w:p w:rsidR="0007451A" w:rsidRPr="0007451A" w:rsidRDefault="0007451A" w:rsidP="0007451A">
            <w:pPr>
              <w:suppressAutoHyphens/>
              <w:jc w:val="both"/>
              <w:rPr>
                <w:sz w:val="24"/>
                <w:lang w:eastAsia="ar-SA"/>
              </w:rPr>
            </w:pPr>
            <w:r w:rsidRPr="0007451A">
              <w:rPr>
                <w:sz w:val="24"/>
                <w:lang w:val="uk-UA" w:eastAsia="ar-SA"/>
              </w:rPr>
              <w:t>Включено до поточного та підсумкового контролю</w:t>
            </w:r>
          </w:p>
        </w:tc>
      </w:tr>
      <w:tr w:rsidR="0007451A" w:rsidRPr="0007451A" w:rsidTr="00EF1F0D">
        <w:tc>
          <w:tcPr>
            <w:tcW w:w="709"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both"/>
              <w:rPr>
                <w:sz w:val="24"/>
                <w:lang w:val="uk-UA" w:eastAsia="ar-SA"/>
              </w:rPr>
            </w:pPr>
            <w:r w:rsidRPr="0007451A">
              <w:rPr>
                <w:sz w:val="24"/>
                <w:lang w:val="uk-UA" w:eastAsia="ar-SA"/>
              </w:rPr>
              <w:t>2</w:t>
            </w:r>
          </w:p>
        </w:tc>
        <w:tc>
          <w:tcPr>
            <w:tcW w:w="5670"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widowControl w:val="0"/>
              <w:jc w:val="both"/>
              <w:rPr>
                <w:sz w:val="24"/>
                <w:lang w:val="uk-UA" w:eastAsia="ar-SA"/>
              </w:rPr>
            </w:pPr>
            <w:r w:rsidRPr="0007451A">
              <w:rPr>
                <w:sz w:val="24"/>
                <w:lang w:val="uk-UA" w:eastAsia="ar-SA"/>
              </w:rPr>
              <w:t>Законодавча база регуляції медіапростору.</w:t>
            </w:r>
          </w:p>
        </w:tc>
        <w:tc>
          <w:tcPr>
            <w:tcW w:w="1377"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both"/>
              <w:rPr>
                <w:sz w:val="24"/>
                <w:lang w:eastAsia="ar-SA"/>
              </w:rPr>
            </w:pPr>
            <w:r w:rsidRPr="0007451A">
              <w:rPr>
                <w:sz w:val="24"/>
                <w:lang w:eastAsia="ar-SA"/>
              </w:rPr>
              <w:t>10</w:t>
            </w:r>
          </w:p>
        </w:tc>
        <w:tc>
          <w:tcPr>
            <w:tcW w:w="1600" w:type="dxa"/>
            <w:vMerge/>
            <w:tcBorders>
              <w:left w:val="single" w:sz="4" w:space="0" w:color="auto"/>
              <w:right w:val="single" w:sz="4" w:space="0" w:color="auto"/>
            </w:tcBorders>
          </w:tcPr>
          <w:p w:rsidR="0007451A" w:rsidRPr="0007451A" w:rsidRDefault="0007451A" w:rsidP="0007451A">
            <w:pPr>
              <w:suppressAutoHyphens/>
              <w:ind w:firstLine="340"/>
              <w:jc w:val="both"/>
              <w:rPr>
                <w:sz w:val="24"/>
                <w:lang w:val="uk-UA" w:eastAsia="ar-SA"/>
              </w:rPr>
            </w:pPr>
          </w:p>
        </w:tc>
      </w:tr>
      <w:tr w:rsidR="0007451A" w:rsidRPr="0007451A" w:rsidTr="00EF1F0D">
        <w:tc>
          <w:tcPr>
            <w:tcW w:w="709"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both"/>
              <w:rPr>
                <w:sz w:val="24"/>
                <w:lang w:val="uk-UA" w:eastAsia="ar-SA"/>
              </w:rPr>
            </w:pPr>
            <w:r w:rsidRPr="0007451A">
              <w:rPr>
                <w:sz w:val="24"/>
                <w:lang w:val="uk-UA" w:eastAsia="ar-SA"/>
              </w:rPr>
              <w:t>3</w:t>
            </w:r>
          </w:p>
        </w:tc>
        <w:tc>
          <w:tcPr>
            <w:tcW w:w="5670"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widowControl w:val="0"/>
              <w:jc w:val="both"/>
              <w:rPr>
                <w:sz w:val="24"/>
                <w:lang w:val="uk-UA" w:eastAsia="ar-SA"/>
              </w:rPr>
            </w:pPr>
            <w:r w:rsidRPr="0007451A">
              <w:rPr>
                <w:sz w:val="24"/>
                <w:lang w:val="uk-UA" w:eastAsia="ar-SA"/>
              </w:rPr>
              <w:t>Міжнародні норми регуляції доступу до інформації.</w:t>
            </w:r>
          </w:p>
        </w:tc>
        <w:tc>
          <w:tcPr>
            <w:tcW w:w="1377"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both"/>
              <w:rPr>
                <w:sz w:val="24"/>
                <w:lang w:eastAsia="ar-SA"/>
              </w:rPr>
            </w:pPr>
            <w:r w:rsidRPr="0007451A">
              <w:rPr>
                <w:sz w:val="24"/>
                <w:lang w:eastAsia="ar-SA"/>
              </w:rPr>
              <w:t>10</w:t>
            </w:r>
          </w:p>
        </w:tc>
        <w:tc>
          <w:tcPr>
            <w:tcW w:w="1600" w:type="dxa"/>
            <w:vMerge/>
            <w:tcBorders>
              <w:left w:val="single" w:sz="4" w:space="0" w:color="auto"/>
              <w:right w:val="single" w:sz="4" w:space="0" w:color="auto"/>
            </w:tcBorders>
          </w:tcPr>
          <w:p w:rsidR="0007451A" w:rsidRPr="0007451A" w:rsidRDefault="0007451A" w:rsidP="0007451A">
            <w:pPr>
              <w:suppressAutoHyphens/>
              <w:ind w:firstLine="340"/>
              <w:jc w:val="both"/>
              <w:rPr>
                <w:sz w:val="24"/>
                <w:lang w:val="uk-UA" w:eastAsia="ar-SA"/>
              </w:rPr>
            </w:pPr>
          </w:p>
        </w:tc>
      </w:tr>
      <w:tr w:rsidR="0007451A" w:rsidRPr="0007451A" w:rsidTr="00EF1F0D">
        <w:tc>
          <w:tcPr>
            <w:tcW w:w="709"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both"/>
              <w:rPr>
                <w:sz w:val="24"/>
                <w:lang w:val="uk-UA" w:eastAsia="ar-SA"/>
              </w:rPr>
            </w:pPr>
            <w:r w:rsidRPr="0007451A">
              <w:rPr>
                <w:sz w:val="24"/>
                <w:lang w:val="uk-UA" w:eastAsia="ar-SA"/>
              </w:rPr>
              <w:t>4</w:t>
            </w:r>
          </w:p>
        </w:tc>
        <w:tc>
          <w:tcPr>
            <w:tcW w:w="5670"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widowControl w:val="0"/>
              <w:jc w:val="both"/>
              <w:rPr>
                <w:sz w:val="24"/>
                <w:lang w:val="uk-UA" w:eastAsia="ar-SA"/>
              </w:rPr>
            </w:pPr>
            <w:r w:rsidRPr="0007451A">
              <w:rPr>
                <w:sz w:val="24"/>
                <w:lang w:val="uk-UA" w:eastAsia="ar-SA"/>
              </w:rPr>
              <w:t>Проблеми формування безпечного медіасередовища.</w:t>
            </w:r>
          </w:p>
        </w:tc>
        <w:tc>
          <w:tcPr>
            <w:tcW w:w="1377"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both"/>
              <w:rPr>
                <w:sz w:val="24"/>
                <w:lang w:eastAsia="ar-SA"/>
              </w:rPr>
            </w:pPr>
            <w:r w:rsidRPr="0007451A">
              <w:rPr>
                <w:sz w:val="24"/>
                <w:lang w:eastAsia="ar-SA"/>
              </w:rPr>
              <w:t>10</w:t>
            </w:r>
          </w:p>
        </w:tc>
        <w:tc>
          <w:tcPr>
            <w:tcW w:w="1600" w:type="dxa"/>
            <w:vMerge/>
            <w:tcBorders>
              <w:left w:val="single" w:sz="4" w:space="0" w:color="auto"/>
              <w:right w:val="single" w:sz="4" w:space="0" w:color="auto"/>
            </w:tcBorders>
          </w:tcPr>
          <w:p w:rsidR="0007451A" w:rsidRPr="0007451A" w:rsidRDefault="0007451A" w:rsidP="0007451A">
            <w:pPr>
              <w:suppressAutoHyphens/>
              <w:ind w:firstLine="340"/>
              <w:jc w:val="both"/>
              <w:rPr>
                <w:sz w:val="24"/>
                <w:lang w:val="uk-UA" w:eastAsia="ar-SA"/>
              </w:rPr>
            </w:pPr>
          </w:p>
        </w:tc>
      </w:tr>
      <w:tr w:rsidR="0007451A" w:rsidRPr="0007451A" w:rsidTr="00EF1F0D">
        <w:tc>
          <w:tcPr>
            <w:tcW w:w="709"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both"/>
              <w:rPr>
                <w:sz w:val="24"/>
                <w:lang w:val="uk-UA" w:eastAsia="ar-SA"/>
              </w:rPr>
            </w:pPr>
            <w:r w:rsidRPr="0007451A">
              <w:rPr>
                <w:sz w:val="24"/>
                <w:lang w:val="uk-UA" w:eastAsia="ar-SA"/>
              </w:rPr>
              <w:t>5</w:t>
            </w:r>
          </w:p>
        </w:tc>
        <w:tc>
          <w:tcPr>
            <w:tcW w:w="5670"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widowControl w:val="0"/>
              <w:jc w:val="both"/>
              <w:rPr>
                <w:sz w:val="24"/>
                <w:lang w:val="uk-UA" w:eastAsia="ar-SA"/>
              </w:rPr>
            </w:pPr>
            <w:r w:rsidRPr="0007451A">
              <w:rPr>
                <w:sz w:val="24"/>
                <w:lang w:val="uk-UA" w:eastAsia="ar-SA"/>
              </w:rPr>
              <w:t>Формування ціннісних орієнтації медіа: проблеми традиції, толерантності, втручання в інтимне.</w:t>
            </w:r>
          </w:p>
        </w:tc>
        <w:tc>
          <w:tcPr>
            <w:tcW w:w="1377"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both"/>
              <w:rPr>
                <w:sz w:val="24"/>
                <w:lang w:val="uk-UA" w:eastAsia="ar-SA"/>
              </w:rPr>
            </w:pPr>
            <w:r w:rsidRPr="0007451A">
              <w:rPr>
                <w:sz w:val="24"/>
                <w:lang w:val="uk-UA" w:eastAsia="ar-SA"/>
              </w:rPr>
              <w:t>10</w:t>
            </w:r>
          </w:p>
        </w:tc>
        <w:tc>
          <w:tcPr>
            <w:tcW w:w="1600" w:type="dxa"/>
            <w:vMerge/>
            <w:tcBorders>
              <w:left w:val="single" w:sz="4" w:space="0" w:color="auto"/>
              <w:right w:val="single" w:sz="4" w:space="0" w:color="auto"/>
            </w:tcBorders>
          </w:tcPr>
          <w:p w:rsidR="0007451A" w:rsidRPr="0007451A" w:rsidRDefault="0007451A" w:rsidP="0007451A">
            <w:pPr>
              <w:suppressAutoHyphens/>
              <w:ind w:firstLine="340"/>
              <w:jc w:val="both"/>
              <w:rPr>
                <w:sz w:val="24"/>
                <w:lang w:val="uk-UA" w:eastAsia="ar-SA"/>
              </w:rPr>
            </w:pPr>
          </w:p>
        </w:tc>
      </w:tr>
      <w:tr w:rsidR="0007451A" w:rsidRPr="0007451A" w:rsidTr="00EF1F0D">
        <w:tc>
          <w:tcPr>
            <w:tcW w:w="709"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both"/>
              <w:rPr>
                <w:sz w:val="24"/>
                <w:lang w:val="uk-UA" w:eastAsia="ar-SA"/>
              </w:rPr>
            </w:pPr>
            <w:r w:rsidRPr="0007451A">
              <w:rPr>
                <w:sz w:val="24"/>
                <w:lang w:val="uk-UA" w:eastAsia="ar-SA"/>
              </w:rPr>
              <w:t>6</w:t>
            </w:r>
          </w:p>
        </w:tc>
        <w:tc>
          <w:tcPr>
            <w:tcW w:w="5670"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widowControl w:val="0"/>
              <w:jc w:val="both"/>
              <w:rPr>
                <w:sz w:val="24"/>
                <w:lang w:val="uk-UA" w:eastAsia="ar-SA"/>
              </w:rPr>
            </w:pPr>
            <w:r w:rsidRPr="0007451A">
              <w:rPr>
                <w:sz w:val="24"/>
                <w:lang w:val="uk-UA" w:eastAsia="ar-SA"/>
              </w:rPr>
              <w:t>Нові медіа і нові стандарти поширення інформації.</w:t>
            </w:r>
          </w:p>
        </w:tc>
        <w:tc>
          <w:tcPr>
            <w:tcW w:w="1377"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both"/>
              <w:rPr>
                <w:sz w:val="24"/>
                <w:lang w:val="en-US" w:eastAsia="ar-SA"/>
              </w:rPr>
            </w:pPr>
            <w:r w:rsidRPr="0007451A">
              <w:rPr>
                <w:sz w:val="24"/>
                <w:lang w:val="uk-UA" w:eastAsia="ar-SA"/>
              </w:rPr>
              <w:t>10</w:t>
            </w:r>
          </w:p>
        </w:tc>
        <w:tc>
          <w:tcPr>
            <w:tcW w:w="1600" w:type="dxa"/>
            <w:vMerge/>
            <w:tcBorders>
              <w:left w:val="single" w:sz="4" w:space="0" w:color="auto"/>
              <w:right w:val="single" w:sz="4" w:space="0" w:color="auto"/>
            </w:tcBorders>
          </w:tcPr>
          <w:p w:rsidR="0007451A" w:rsidRPr="0007451A" w:rsidRDefault="0007451A" w:rsidP="0007451A">
            <w:pPr>
              <w:suppressAutoHyphens/>
              <w:ind w:firstLine="340"/>
              <w:jc w:val="both"/>
              <w:rPr>
                <w:sz w:val="24"/>
                <w:lang w:val="uk-UA" w:eastAsia="ar-SA"/>
              </w:rPr>
            </w:pPr>
          </w:p>
        </w:tc>
      </w:tr>
      <w:tr w:rsidR="0007451A" w:rsidRPr="0007451A" w:rsidTr="00EF1F0D">
        <w:tc>
          <w:tcPr>
            <w:tcW w:w="709"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both"/>
              <w:rPr>
                <w:sz w:val="24"/>
                <w:lang w:val="uk-UA" w:eastAsia="ar-SA"/>
              </w:rPr>
            </w:pPr>
            <w:r w:rsidRPr="0007451A">
              <w:rPr>
                <w:sz w:val="24"/>
                <w:lang w:val="uk-UA" w:eastAsia="ar-SA"/>
              </w:rPr>
              <w:t>7</w:t>
            </w:r>
          </w:p>
        </w:tc>
        <w:tc>
          <w:tcPr>
            <w:tcW w:w="5670"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widowControl w:val="0"/>
              <w:ind w:left="-16" w:firstLine="16"/>
              <w:jc w:val="both"/>
              <w:rPr>
                <w:sz w:val="24"/>
                <w:lang w:val="uk-UA" w:eastAsia="ar-SA"/>
              </w:rPr>
            </w:pPr>
            <w:r w:rsidRPr="0007451A">
              <w:rPr>
                <w:sz w:val="24"/>
                <w:lang w:val="uk-UA" w:eastAsia="ar-SA"/>
              </w:rPr>
              <w:t>Мультимедійність і створення нового інформаційного продукту: науково-практичний аспект</w:t>
            </w:r>
          </w:p>
        </w:tc>
        <w:tc>
          <w:tcPr>
            <w:tcW w:w="1377"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both"/>
              <w:rPr>
                <w:sz w:val="24"/>
                <w:lang w:val="uk-UA" w:eastAsia="ar-SA"/>
              </w:rPr>
            </w:pPr>
            <w:r w:rsidRPr="0007451A">
              <w:rPr>
                <w:sz w:val="24"/>
                <w:lang w:val="uk-UA" w:eastAsia="ar-SA"/>
              </w:rPr>
              <w:t>12</w:t>
            </w:r>
          </w:p>
        </w:tc>
        <w:tc>
          <w:tcPr>
            <w:tcW w:w="1600" w:type="dxa"/>
            <w:vMerge/>
            <w:tcBorders>
              <w:left w:val="single" w:sz="4" w:space="0" w:color="auto"/>
              <w:bottom w:val="single" w:sz="4" w:space="0" w:color="auto"/>
              <w:right w:val="single" w:sz="4" w:space="0" w:color="auto"/>
            </w:tcBorders>
          </w:tcPr>
          <w:p w:rsidR="0007451A" w:rsidRPr="0007451A" w:rsidRDefault="0007451A" w:rsidP="0007451A">
            <w:pPr>
              <w:suppressAutoHyphens/>
              <w:ind w:firstLine="340"/>
              <w:jc w:val="both"/>
              <w:rPr>
                <w:sz w:val="24"/>
                <w:lang w:val="uk-UA" w:eastAsia="ar-SA"/>
              </w:rPr>
            </w:pPr>
          </w:p>
        </w:tc>
      </w:tr>
      <w:tr w:rsidR="0007451A" w:rsidRPr="0007451A" w:rsidTr="00EF1F0D">
        <w:tc>
          <w:tcPr>
            <w:tcW w:w="709"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both"/>
              <w:rPr>
                <w:sz w:val="24"/>
                <w:lang w:val="en-US" w:eastAsia="ar-SA"/>
              </w:rPr>
            </w:pPr>
          </w:p>
        </w:tc>
        <w:tc>
          <w:tcPr>
            <w:tcW w:w="5670"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both"/>
              <w:rPr>
                <w:sz w:val="24"/>
                <w:lang w:val="uk-UA" w:eastAsia="ar-SA"/>
              </w:rPr>
            </w:pPr>
            <w:r w:rsidRPr="0007451A">
              <w:rPr>
                <w:sz w:val="24"/>
                <w:lang w:val="uk-UA" w:eastAsia="ar-SA"/>
              </w:rPr>
              <w:t>Разом</w:t>
            </w:r>
          </w:p>
        </w:tc>
        <w:tc>
          <w:tcPr>
            <w:tcW w:w="1377"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both"/>
              <w:rPr>
                <w:sz w:val="24"/>
                <w:lang w:val="uk-UA" w:eastAsia="ar-SA"/>
              </w:rPr>
            </w:pPr>
            <w:r w:rsidRPr="0007451A">
              <w:rPr>
                <w:sz w:val="24"/>
                <w:lang w:val="uk-UA" w:eastAsia="ar-SA"/>
              </w:rPr>
              <w:t>72</w:t>
            </w:r>
          </w:p>
        </w:tc>
        <w:tc>
          <w:tcPr>
            <w:tcW w:w="1600" w:type="dxa"/>
            <w:tcBorders>
              <w:top w:val="single" w:sz="4" w:space="0" w:color="auto"/>
              <w:left w:val="single" w:sz="4" w:space="0" w:color="auto"/>
              <w:bottom w:val="single" w:sz="4" w:space="0" w:color="auto"/>
              <w:right w:val="single" w:sz="4" w:space="0" w:color="auto"/>
            </w:tcBorders>
          </w:tcPr>
          <w:p w:rsidR="0007451A" w:rsidRPr="0007451A" w:rsidRDefault="0007451A" w:rsidP="0007451A">
            <w:pPr>
              <w:suppressAutoHyphens/>
              <w:ind w:firstLine="340"/>
              <w:jc w:val="both"/>
              <w:rPr>
                <w:sz w:val="24"/>
                <w:lang w:val="uk-UA" w:eastAsia="ar-SA"/>
              </w:rPr>
            </w:pPr>
          </w:p>
        </w:tc>
      </w:tr>
    </w:tbl>
    <w:p w:rsidR="0007451A" w:rsidRPr="0007451A" w:rsidRDefault="0007451A" w:rsidP="0007451A">
      <w:pPr>
        <w:suppressAutoHyphens/>
        <w:rPr>
          <w:sz w:val="24"/>
          <w:lang w:val="uk-UA" w:eastAsia="ar-SA"/>
        </w:rPr>
      </w:pPr>
    </w:p>
    <w:p w:rsidR="0007451A" w:rsidRPr="0007451A" w:rsidRDefault="0007451A" w:rsidP="0007451A">
      <w:pPr>
        <w:suppressAutoHyphens/>
        <w:jc w:val="center"/>
        <w:rPr>
          <w:b/>
          <w:sz w:val="24"/>
          <w:lang w:val="uk-UA" w:eastAsia="ar-SA"/>
        </w:rPr>
      </w:pPr>
      <w:r w:rsidRPr="0007451A">
        <w:rPr>
          <w:b/>
          <w:sz w:val="24"/>
          <w:lang w:val="uk-UA" w:eastAsia="ar-SA"/>
        </w:rPr>
        <w:t>Теми рефератів</w:t>
      </w:r>
    </w:p>
    <w:p w:rsidR="0007451A" w:rsidRPr="0007451A" w:rsidRDefault="0007451A" w:rsidP="0007451A">
      <w:pPr>
        <w:suppressAutoHyphens/>
        <w:jc w:val="center"/>
        <w:rPr>
          <w:b/>
          <w:sz w:val="24"/>
          <w:lang w:val="uk-UA" w:eastAsia="ar-SA"/>
        </w:rPr>
      </w:pPr>
    </w:p>
    <w:p w:rsidR="0007451A" w:rsidRPr="0007451A" w:rsidRDefault="0007451A" w:rsidP="0007451A">
      <w:pPr>
        <w:numPr>
          <w:ilvl w:val="0"/>
          <w:numId w:val="28"/>
        </w:numPr>
        <w:suppressAutoHyphens/>
        <w:rPr>
          <w:sz w:val="24"/>
          <w:lang w:val="uk-UA" w:eastAsia="ar-SA"/>
        </w:rPr>
      </w:pPr>
      <w:r w:rsidRPr="0007451A">
        <w:rPr>
          <w:sz w:val="24"/>
          <w:lang w:val="uk-UA" w:eastAsia="ar-SA"/>
        </w:rPr>
        <w:t>Медіаосвіта в Україні.</w:t>
      </w:r>
    </w:p>
    <w:p w:rsidR="0007451A" w:rsidRPr="0007451A" w:rsidRDefault="0007451A" w:rsidP="0007451A">
      <w:pPr>
        <w:numPr>
          <w:ilvl w:val="0"/>
          <w:numId w:val="28"/>
        </w:numPr>
        <w:suppressAutoHyphens/>
        <w:rPr>
          <w:sz w:val="24"/>
          <w:lang w:val="uk-UA" w:eastAsia="ar-SA"/>
        </w:rPr>
      </w:pPr>
      <w:r w:rsidRPr="0007451A">
        <w:rPr>
          <w:sz w:val="24"/>
          <w:lang w:val="uk-UA" w:eastAsia="ar-SA"/>
        </w:rPr>
        <w:t>Прагматичні аспекти підвищення медіаграмотності населення.</w:t>
      </w:r>
    </w:p>
    <w:p w:rsidR="0007451A" w:rsidRPr="0007451A" w:rsidRDefault="0007451A" w:rsidP="0007451A">
      <w:pPr>
        <w:numPr>
          <w:ilvl w:val="0"/>
          <w:numId w:val="28"/>
        </w:numPr>
        <w:suppressAutoHyphens/>
        <w:rPr>
          <w:sz w:val="24"/>
          <w:lang w:val="uk-UA" w:eastAsia="ar-SA"/>
        </w:rPr>
      </w:pPr>
      <w:r w:rsidRPr="0007451A">
        <w:rPr>
          <w:sz w:val="24"/>
          <w:lang w:val="uk-UA" w:eastAsia="ar-SA"/>
        </w:rPr>
        <w:t>Європейські й українські конвенції як базис медіаосвітніх програм.</w:t>
      </w:r>
    </w:p>
    <w:p w:rsidR="0007451A" w:rsidRPr="0007451A" w:rsidRDefault="0007451A" w:rsidP="0007451A">
      <w:pPr>
        <w:numPr>
          <w:ilvl w:val="0"/>
          <w:numId w:val="28"/>
        </w:numPr>
        <w:suppressAutoHyphens/>
        <w:rPr>
          <w:sz w:val="24"/>
          <w:lang w:val="uk-UA" w:eastAsia="ar-SA"/>
        </w:rPr>
      </w:pPr>
      <w:r w:rsidRPr="0007451A">
        <w:rPr>
          <w:sz w:val="24"/>
          <w:lang w:val="uk-UA" w:eastAsia="ar-SA"/>
        </w:rPr>
        <w:t>Ключові теорії медіаосвіти.</w:t>
      </w:r>
    </w:p>
    <w:p w:rsidR="0007451A" w:rsidRPr="0007451A" w:rsidRDefault="0007451A" w:rsidP="0007451A">
      <w:pPr>
        <w:numPr>
          <w:ilvl w:val="0"/>
          <w:numId w:val="28"/>
        </w:numPr>
        <w:suppressAutoHyphens/>
        <w:rPr>
          <w:sz w:val="24"/>
          <w:lang w:val="uk-UA" w:eastAsia="ar-SA"/>
        </w:rPr>
      </w:pPr>
      <w:r w:rsidRPr="0007451A">
        <w:rPr>
          <w:sz w:val="24"/>
          <w:lang w:val="uk-UA" w:eastAsia="ar-SA"/>
        </w:rPr>
        <w:t>Культурологічна теорія медіаосвіти.</w:t>
      </w:r>
    </w:p>
    <w:p w:rsidR="0007451A" w:rsidRPr="0007451A" w:rsidRDefault="0007451A" w:rsidP="0007451A">
      <w:pPr>
        <w:numPr>
          <w:ilvl w:val="0"/>
          <w:numId w:val="28"/>
        </w:numPr>
        <w:suppressAutoHyphens/>
        <w:rPr>
          <w:sz w:val="24"/>
          <w:lang w:val="uk-UA" w:eastAsia="ar-SA"/>
        </w:rPr>
      </w:pPr>
      <w:r w:rsidRPr="0007451A">
        <w:rPr>
          <w:sz w:val="24"/>
          <w:lang w:val="uk-UA" w:eastAsia="ar-SA"/>
        </w:rPr>
        <w:t>Теорія медіаосвіти як розвитку «критичного мислення».</w:t>
      </w:r>
    </w:p>
    <w:p w:rsidR="0007451A" w:rsidRPr="0007451A" w:rsidRDefault="0007451A" w:rsidP="0007451A">
      <w:pPr>
        <w:numPr>
          <w:ilvl w:val="0"/>
          <w:numId w:val="28"/>
        </w:numPr>
        <w:suppressAutoHyphens/>
        <w:rPr>
          <w:sz w:val="24"/>
          <w:lang w:val="uk-UA" w:eastAsia="ar-SA"/>
        </w:rPr>
      </w:pPr>
      <w:r w:rsidRPr="0007451A">
        <w:rPr>
          <w:sz w:val="24"/>
          <w:lang w:val="uk-UA" w:eastAsia="ar-SA"/>
        </w:rPr>
        <w:t>Ефекти масової комунікації.</w:t>
      </w:r>
    </w:p>
    <w:p w:rsidR="0007451A" w:rsidRPr="0007451A" w:rsidRDefault="0007451A" w:rsidP="0007451A">
      <w:pPr>
        <w:numPr>
          <w:ilvl w:val="0"/>
          <w:numId w:val="28"/>
        </w:numPr>
        <w:suppressAutoHyphens/>
        <w:rPr>
          <w:sz w:val="24"/>
          <w:lang w:val="uk-UA" w:eastAsia="ar-SA"/>
        </w:rPr>
      </w:pPr>
      <w:r w:rsidRPr="0007451A">
        <w:rPr>
          <w:sz w:val="24"/>
          <w:lang w:val="uk-UA" w:eastAsia="ar-SA"/>
        </w:rPr>
        <w:t>Теорія спіралі мовчання Е. Ноель-Нойманн.</w:t>
      </w:r>
    </w:p>
    <w:p w:rsidR="0007451A" w:rsidRPr="0007451A" w:rsidRDefault="0007451A" w:rsidP="0007451A">
      <w:pPr>
        <w:numPr>
          <w:ilvl w:val="0"/>
          <w:numId w:val="28"/>
        </w:numPr>
        <w:suppressAutoHyphens/>
        <w:rPr>
          <w:sz w:val="24"/>
          <w:lang w:val="uk-UA" w:eastAsia="ar-SA"/>
        </w:rPr>
      </w:pPr>
      <w:r w:rsidRPr="0007451A">
        <w:rPr>
          <w:sz w:val="24"/>
          <w:lang w:val="uk-UA" w:eastAsia="ar-SA"/>
        </w:rPr>
        <w:t>Теорія стереотипів У. Ліппмана.</w:t>
      </w:r>
    </w:p>
    <w:p w:rsidR="0007451A" w:rsidRPr="0007451A" w:rsidRDefault="0007451A" w:rsidP="0007451A">
      <w:pPr>
        <w:numPr>
          <w:ilvl w:val="0"/>
          <w:numId w:val="28"/>
        </w:numPr>
        <w:suppressAutoHyphens/>
        <w:rPr>
          <w:sz w:val="24"/>
          <w:lang w:val="uk-UA" w:eastAsia="ar-SA"/>
        </w:rPr>
      </w:pPr>
      <w:r w:rsidRPr="0007451A">
        <w:rPr>
          <w:sz w:val="24"/>
          <w:lang w:val="uk-UA" w:eastAsia="ar-SA"/>
        </w:rPr>
        <w:t>Авторське право та суміжні права в медіапросторі.</w:t>
      </w:r>
    </w:p>
    <w:p w:rsidR="0007451A" w:rsidRPr="0007451A" w:rsidRDefault="0007451A" w:rsidP="0007451A">
      <w:pPr>
        <w:numPr>
          <w:ilvl w:val="0"/>
          <w:numId w:val="28"/>
        </w:numPr>
        <w:suppressAutoHyphens/>
        <w:rPr>
          <w:sz w:val="24"/>
          <w:lang w:val="uk-UA" w:eastAsia="ar-SA"/>
        </w:rPr>
      </w:pPr>
      <w:r w:rsidRPr="0007451A">
        <w:rPr>
          <w:sz w:val="24"/>
          <w:lang w:val="uk-UA" w:eastAsia="ar-SA"/>
        </w:rPr>
        <w:t>Проблема захисту інтелектуальної власності в Україні.</w:t>
      </w:r>
    </w:p>
    <w:p w:rsidR="0007451A" w:rsidRPr="0007451A" w:rsidRDefault="0007451A" w:rsidP="0007451A">
      <w:pPr>
        <w:numPr>
          <w:ilvl w:val="0"/>
          <w:numId w:val="28"/>
        </w:numPr>
        <w:suppressAutoHyphens/>
        <w:rPr>
          <w:sz w:val="24"/>
          <w:lang w:val="uk-UA" w:eastAsia="ar-SA"/>
        </w:rPr>
      </w:pPr>
      <w:r w:rsidRPr="0007451A">
        <w:rPr>
          <w:sz w:val="24"/>
          <w:lang w:val="uk-UA" w:eastAsia="ar-SA"/>
        </w:rPr>
        <w:t>Стандарти мас-медіа: принципи і дотримання.</w:t>
      </w:r>
    </w:p>
    <w:p w:rsidR="0007451A" w:rsidRPr="0007451A" w:rsidRDefault="0007451A" w:rsidP="0007451A">
      <w:pPr>
        <w:numPr>
          <w:ilvl w:val="0"/>
          <w:numId w:val="28"/>
        </w:numPr>
        <w:suppressAutoHyphens/>
        <w:rPr>
          <w:sz w:val="24"/>
          <w:lang w:val="uk-UA" w:eastAsia="ar-SA"/>
        </w:rPr>
      </w:pPr>
      <w:r w:rsidRPr="0007451A">
        <w:rPr>
          <w:sz w:val="24"/>
          <w:lang w:val="uk-UA" w:eastAsia="ar-SA"/>
        </w:rPr>
        <w:t>Маніпуляція в українських мас-медіа.</w:t>
      </w:r>
    </w:p>
    <w:p w:rsidR="0007451A" w:rsidRPr="0007451A" w:rsidRDefault="0007451A" w:rsidP="0007451A">
      <w:pPr>
        <w:numPr>
          <w:ilvl w:val="0"/>
          <w:numId w:val="28"/>
        </w:numPr>
        <w:suppressAutoHyphens/>
        <w:rPr>
          <w:sz w:val="24"/>
          <w:lang w:val="uk-UA" w:eastAsia="ar-SA"/>
        </w:rPr>
      </w:pPr>
      <w:r w:rsidRPr="0007451A">
        <w:rPr>
          <w:sz w:val="24"/>
          <w:lang w:val="uk-UA" w:eastAsia="ar-SA"/>
        </w:rPr>
        <w:t>Кіно як екранна культура.</w:t>
      </w:r>
    </w:p>
    <w:p w:rsidR="0007451A" w:rsidRPr="0007451A" w:rsidRDefault="0007451A" w:rsidP="0007451A">
      <w:pPr>
        <w:numPr>
          <w:ilvl w:val="0"/>
          <w:numId w:val="28"/>
        </w:numPr>
        <w:suppressAutoHyphens/>
        <w:rPr>
          <w:sz w:val="24"/>
          <w:lang w:val="uk-UA" w:eastAsia="ar-SA"/>
        </w:rPr>
      </w:pPr>
      <w:r w:rsidRPr="0007451A">
        <w:rPr>
          <w:sz w:val="24"/>
          <w:lang w:val="uk-UA" w:eastAsia="ar-SA"/>
        </w:rPr>
        <w:t>Газета в епоху нових медіа.</w:t>
      </w:r>
    </w:p>
    <w:p w:rsidR="0007451A" w:rsidRPr="0007451A" w:rsidRDefault="0007451A" w:rsidP="0007451A">
      <w:pPr>
        <w:numPr>
          <w:ilvl w:val="0"/>
          <w:numId w:val="28"/>
        </w:numPr>
        <w:suppressAutoHyphens/>
        <w:rPr>
          <w:sz w:val="24"/>
          <w:lang w:val="uk-UA" w:eastAsia="ar-SA"/>
        </w:rPr>
      </w:pPr>
      <w:r w:rsidRPr="0007451A">
        <w:rPr>
          <w:sz w:val="24"/>
          <w:lang w:val="uk-UA" w:eastAsia="ar-SA"/>
        </w:rPr>
        <w:t>Радіо в структурі сучасних медіа.</w:t>
      </w:r>
    </w:p>
    <w:p w:rsidR="0007451A" w:rsidRPr="0007451A" w:rsidRDefault="0007451A" w:rsidP="0007451A">
      <w:pPr>
        <w:numPr>
          <w:ilvl w:val="0"/>
          <w:numId w:val="28"/>
        </w:numPr>
        <w:suppressAutoHyphens/>
        <w:rPr>
          <w:sz w:val="24"/>
          <w:lang w:val="uk-UA" w:eastAsia="ar-SA"/>
        </w:rPr>
      </w:pPr>
      <w:r w:rsidRPr="0007451A">
        <w:rPr>
          <w:sz w:val="24"/>
          <w:lang w:val="uk-UA" w:eastAsia="ar-SA"/>
        </w:rPr>
        <w:t>Компʼютерні ігри і культура медіаспоживання інформації.</w:t>
      </w:r>
    </w:p>
    <w:p w:rsidR="0007451A" w:rsidRPr="0007451A" w:rsidRDefault="0007451A" w:rsidP="0007451A">
      <w:pPr>
        <w:numPr>
          <w:ilvl w:val="0"/>
          <w:numId w:val="28"/>
        </w:numPr>
        <w:suppressAutoHyphens/>
        <w:rPr>
          <w:sz w:val="24"/>
          <w:lang w:val="uk-UA" w:eastAsia="ar-SA"/>
        </w:rPr>
      </w:pPr>
      <w:r w:rsidRPr="0007451A">
        <w:rPr>
          <w:sz w:val="24"/>
          <w:lang w:val="uk-UA" w:eastAsia="ar-SA"/>
        </w:rPr>
        <w:t>Інтернет як простір медіаспоживання і медіаосвіти.</w:t>
      </w:r>
    </w:p>
    <w:p w:rsidR="0007451A" w:rsidRPr="0007451A" w:rsidRDefault="0007451A" w:rsidP="0007451A">
      <w:pPr>
        <w:numPr>
          <w:ilvl w:val="0"/>
          <w:numId w:val="28"/>
        </w:numPr>
        <w:suppressAutoHyphens/>
        <w:rPr>
          <w:sz w:val="24"/>
          <w:lang w:val="uk-UA" w:eastAsia="ar-SA"/>
        </w:rPr>
      </w:pPr>
      <w:r w:rsidRPr="0007451A">
        <w:rPr>
          <w:sz w:val="24"/>
          <w:lang w:val="uk-UA" w:eastAsia="ar-SA"/>
        </w:rPr>
        <w:t>Вплив медіа на соціалізацію й інтелектуальний розвиток людини.</w:t>
      </w:r>
    </w:p>
    <w:p w:rsidR="0007451A" w:rsidRPr="0007451A" w:rsidRDefault="0007451A" w:rsidP="0007451A">
      <w:pPr>
        <w:numPr>
          <w:ilvl w:val="0"/>
          <w:numId w:val="28"/>
        </w:numPr>
        <w:suppressAutoHyphens/>
        <w:rPr>
          <w:sz w:val="24"/>
          <w:lang w:val="uk-UA" w:eastAsia="ar-SA"/>
        </w:rPr>
      </w:pPr>
      <w:r w:rsidRPr="0007451A">
        <w:rPr>
          <w:sz w:val="24"/>
          <w:lang w:val="uk-UA" w:eastAsia="ar-SA"/>
        </w:rPr>
        <w:t>Реклама як інструмент маніпуляції.</w:t>
      </w:r>
    </w:p>
    <w:p w:rsidR="00AB23CE" w:rsidRDefault="00AB23CE">
      <w:bookmarkStart w:id="0" w:name="_GoBack"/>
      <w:bookmarkEnd w:id="0"/>
    </w:p>
    <w:sectPr w:rsidR="00AB23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OldStyle-Italic">
    <w:altName w:val="MS Mincho"/>
    <w:panose1 w:val="00000000000000000000"/>
    <w:charset w:val="80"/>
    <w:family w:val="auto"/>
    <w:notTrueType/>
    <w:pitch w:val="default"/>
    <w:sig w:usb0="00000001" w:usb1="08070000" w:usb2="00000010" w:usb3="00000000" w:csb0="00020000" w:csb1="00000000"/>
  </w:font>
  <w:font w:name="BookmanOldStyle">
    <w:altName w:val="MS Mincho"/>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D7C206A"/>
    <w:lvl w:ilvl="0">
      <w:numFmt w:val="bullet"/>
      <w:lvlText w:val="*"/>
      <w:lvlJc w:val="left"/>
    </w:lvl>
  </w:abstractNum>
  <w:abstractNum w:abstractNumId="1">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2">
    <w:nsid w:val="063F410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093038A9"/>
    <w:multiLevelType w:val="hybridMultilevel"/>
    <w:tmpl w:val="5A8E6F0E"/>
    <w:lvl w:ilvl="0" w:tplc="64243422">
      <w:start w:val="10"/>
      <w:numFmt w:val="bullet"/>
      <w:lvlText w:val="–"/>
      <w:lvlJc w:val="left"/>
      <w:pPr>
        <w:ind w:left="1068" w:hanging="360"/>
      </w:pPr>
      <w:rPr>
        <w:rFonts w:ascii="Times New Roman" w:eastAsia="Times New Roman" w:hAnsi="Times New Roman" w:hint="default"/>
        <w:b w:val="0"/>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E3821B7"/>
    <w:multiLevelType w:val="hybridMultilevel"/>
    <w:tmpl w:val="45E6E19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0F975625"/>
    <w:multiLevelType w:val="hybridMultilevel"/>
    <w:tmpl w:val="A7281D1E"/>
    <w:lvl w:ilvl="0" w:tplc="26B8A44E">
      <w:start w:val="1"/>
      <w:numFmt w:val="decimal"/>
      <w:lvlText w:val="%1."/>
      <w:lvlJc w:val="left"/>
      <w:pPr>
        <w:tabs>
          <w:tab w:val="num" w:pos="700"/>
        </w:tabs>
        <w:ind w:left="700" w:hanging="360"/>
      </w:pPr>
      <w:rPr>
        <w:rFonts w:hint="default"/>
      </w:rPr>
    </w:lvl>
    <w:lvl w:ilvl="1" w:tplc="04220019" w:tentative="1">
      <w:start w:val="1"/>
      <w:numFmt w:val="lowerLetter"/>
      <w:lvlText w:val="%2."/>
      <w:lvlJc w:val="left"/>
      <w:pPr>
        <w:tabs>
          <w:tab w:val="num" w:pos="1420"/>
        </w:tabs>
        <w:ind w:left="1420" w:hanging="360"/>
      </w:pPr>
    </w:lvl>
    <w:lvl w:ilvl="2" w:tplc="0422001B" w:tentative="1">
      <w:start w:val="1"/>
      <w:numFmt w:val="lowerRoman"/>
      <w:lvlText w:val="%3."/>
      <w:lvlJc w:val="right"/>
      <w:pPr>
        <w:tabs>
          <w:tab w:val="num" w:pos="2140"/>
        </w:tabs>
        <w:ind w:left="2140" w:hanging="180"/>
      </w:pPr>
    </w:lvl>
    <w:lvl w:ilvl="3" w:tplc="0422000F" w:tentative="1">
      <w:start w:val="1"/>
      <w:numFmt w:val="decimal"/>
      <w:lvlText w:val="%4."/>
      <w:lvlJc w:val="left"/>
      <w:pPr>
        <w:tabs>
          <w:tab w:val="num" w:pos="2860"/>
        </w:tabs>
        <w:ind w:left="2860" w:hanging="360"/>
      </w:pPr>
    </w:lvl>
    <w:lvl w:ilvl="4" w:tplc="04220019" w:tentative="1">
      <w:start w:val="1"/>
      <w:numFmt w:val="lowerLetter"/>
      <w:lvlText w:val="%5."/>
      <w:lvlJc w:val="left"/>
      <w:pPr>
        <w:tabs>
          <w:tab w:val="num" w:pos="3580"/>
        </w:tabs>
        <w:ind w:left="3580" w:hanging="360"/>
      </w:pPr>
    </w:lvl>
    <w:lvl w:ilvl="5" w:tplc="0422001B" w:tentative="1">
      <w:start w:val="1"/>
      <w:numFmt w:val="lowerRoman"/>
      <w:lvlText w:val="%6."/>
      <w:lvlJc w:val="right"/>
      <w:pPr>
        <w:tabs>
          <w:tab w:val="num" w:pos="4300"/>
        </w:tabs>
        <w:ind w:left="4300" w:hanging="180"/>
      </w:pPr>
    </w:lvl>
    <w:lvl w:ilvl="6" w:tplc="0422000F" w:tentative="1">
      <w:start w:val="1"/>
      <w:numFmt w:val="decimal"/>
      <w:lvlText w:val="%7."/>
      <w:lvlJc w:val="left"/>
      <w:pPr>
        <w:tabs>
          <w:tab w:val="num" w:pos="5020"/>
        </w:tabs>
        <w:ind w:left="5020" w:hanging="360"/>
      </w:pPr>
    </w:lvl>
    <w:lvl w:ilvl="7" w:tplc="04220019" w:tentative="1">
      <w:start w:val="1"/>
      <w:numFmt w:val="lowerLetter"/>
      <w:lvlText w:val="%8."/>
      <w:lvlJc w:val="left"/>
      <w:pPr>
        <w:tabs>
          <w:tab w:val="num" w:pos="5740"/>
        </w:tabs>
        <w:ind w:left="5740" w:hanging="360"/>
      </w:pPr>
    </w:lvl>
    <w:lvl w:ilvl="8" w:tplc="0422001B" w:tentative="1">
      <w:start w:val="1"/>
      <w:numFmt w:val="lowerRoman"/>
      <w:lvlText w:val="%9."/>
      <w:lvlJc w:val="right"/>
      <w:pPr>
        <w:tabs>
          <w:tab w:val="num" w:pos="6460"/>
        </w:tabs>
        <w:ind w:left="6460" w:hanging="180"/>
      </w:pPr>
    </w:lvl>
  </w:abstractNum>
  <w:abstractNum w:abstractNumId="6">
    <w:nsid w:val="12B43E1C"/>
    <w:multiLevelType w:val="hybridMultilevel"/>
    <w:tmpl w:val="12CA24AC"/>
    <w:lvl w:ilvl="0" w:tplc="CE58A6BC">
      <w:start w:val="1"/>
      <w:numFmt w:val="decimal"/>
      <w:lvlText w:val="%1."/>
      <w:lvlJc w:val="left"/>
      <w:pPr>
        <w:ind w:left="1489" w:hanging="42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26B761DB"/>
    <w:multiLevelType w:val="hybridMultilevel"/>
    <w:tmpl w:val="5AF4D8BC"/>
    <w:lvl w:ilvl="0" w:tplc="4746A4AE">
      <w:start w:val="1"/>
      <w:numFmt w:val="decimal"/>
      <w:lvlText w:val="%1."/>
      <w:lvlJc w:val="left"/>
      <w:pPr>
        <w:tabs>
          <w:tab w:val="num" w:pos="1060"/>
        </w:tabs>
        <w:ind w:left="1060" w:hanging="720"/>
      </w:pPr>
      <w:rPr>
        <w:rFonts w:hint="default"/>
      </w:rPr>
    </w:lvl>
    <w:lvl w:ilvl="1" w:tplc="04220019" w:tentative="1">
      <w:start w:val="1"/>
      <w:numFmt w:val="lowerLetter"/>
      <w:lvlText w:val="%2."/>
      <w:lvlJc w:val="left"/>
      <w:pPr>
        <w:tabs>
          <w:tab w:val="num" w:pos="1420"/>
        </w:tabs>
        <w:ind w:left="1420" w:hanging="360"/>
      </w:pPr>
    </w:lvl>
    <w:lvl w:ilvl="2" w:tplc="0422001B" w:tentative="1">
      <w:start w:val="1"/>
      <w:numFmt w:val="lowerRoman"/>
      <w:lvlText w:val="%3."/>
      <w:lvlJc w:val="right"/>
      <w:pPr>
        <w:tabs>
          <w:tab w:val="num" w:pos="2140"/>
        </w:tabs>
        <w:ind w:left="2140" w:hanging="180"/>
      </w:pPr>
    </w:lvl>
    <w:lvl w:ilvl="3" w:tplc="0422000F" w:tentative="1">
      <w:start w:val="1"/>
      <w:numFmt w:val="decimal"/>
      <w:lvlText w:val="%4."/>
      <w:lvlJc w:val="left"/>
      <w:pPr>
        <w:tabs>
          <w:tab w:val="num" w:pos="2860"/>
        </w:tabs>
        <w:ind w:left="2860" w:hanging="360"/>
      </w:pPr>
    </w:lvl>
    <w:lvl w:ilvl="4" w:tplc="04220019" w:tentative="1">
      <w:start w:val="1"/>
      <w:numFmt w:val="lowerLetter"/>
      <w:lvlText w:val="%5."/>
      <w:lvlJc w:val="left"/>
      <w:pPr>
        <w:tabs>
          <w:tab w:val="num" w:pos="3580"/>
        </w:tabs>
        <w:ind w:left="3580" w:hanging="360"/>
      </w:pPr>
    </w:lvl>
    <w:lvl w:ilvl="5" w:tplc="0422001B" w:tentative="1">
      <w:start w:val="1"/>
      <w:numFmt w:val="lowerRoman"/>
      <w:lvlText w:val="%6."/>
      <w:lvlJc w:val="right"/>
      <w:pPr>
        <w:tabs>
          <w:tab w:val="num" w:pos="4300"/>
        </w:tabs>
        <w:ind w:left="4300" w:hanging="180"/>
      </w:pPr>
    </w:lvl>
    <w:lvl w:ilvl="6" w:tplc="0422000F" w:tentative="1">
      <w:start w:val="1"/>
      <w:numFmt w:val="decimal"/>
      <w:lvlText w:val="%7."/>
      <w:lvlJc w:val="left"/>
      <w:pPr>
        <w:tabs>
          <w:tab w:val="num" w:pos="5020"/>
        </w:tabs>
        <w:ind w:left="5020" w:hanging="360"/>
      </w:pPr>
    </w:lvl>
    <w:lvl w:ilvl="7" w:tplc="04220019" w:tentative="1">
      <w:start w:val="1"/>
      <w:numFmt w:val="lowerLetter"/>
      <w:lvlText w:val="%8."/>
      <w:lvlJc w:val="left"/>
      <w:pPr>
        <w:tabs>
          <w:tab w:val="num" w:pos="5740"/>
        </w:tabs>
        <w:ind w:left="5740" w:hanging="360"/>
      </w:pPr>
    </w:lvl>
    <w:lvl w:ilvl="8" w:tplc="0422001B" w:tentative="1">
      <w:start w:val="1"/>
      <w:numFmt w:val="lowerRoman"/>
      <w:lvlText w:val="%9."/>
      <w:lvlJc w:val="right"/>
      <w:pPr>
        <w:tabs>
          <w:tab w:val="num" w:pos="6460"/>
        </w:tabs>
        <w:ind w:left="6460" w:hanging="180"/>
      </w:pPr>
    </w:lvl>
  </w:abstractNum>
  <w:abstractNum w:abstractNumId="8">
    <w:nsid w:val="28865590"/>
    <w:multiLevelType w:val="hybridMultilevel"/>
    <w:tmpl w:val="8BCA49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A704370"/>
    <w:multiLevelType w:val="hybridMultilevel"/>
    <w:tmpl w:val="B0A64C8C"/>
    <w:lvl w:ilvl="0" w:tplc="7B06399A">
      <w:start w:val="3"/>
      <w:numFmt w:val="bullet"/>
      <w:lvlText w:val="—"/>
      <w:lvlJc w:val="left"/>
      <w:pPr>
        <w:tabs>
          <w:tab w:val="num" w:pos="700"/>
        </w:tabs>
        <w:ind w:left="700" w:hanging="360"/>
      </w:pPr>
      <w:rPr>
        <w:rFonts w:ascii="Times New Roman" w:eastAsia="Times New Roman" w:hAnsi="Times New Roman" w:cs="Times New Roman" w:hint="default"/>
      </w:rPr>
    </w:lvl>
    <w:lvl w:ilvl="1" w:tplc="04190003" w:tentative="1">
      <w:start w:val="1"/>
      <w:numFmt w:val="bullet"/>
      <w:lvlText w:val="o"/>
      <w:lvlJc w:val="left"/>
      <w:pPr>
        <w:tabs>
          <w:tab w:val="num" w:pos="1420"/>
        </w:tabs>
        <w:ind w:left="1420" w:hanging="360"/>
      </w:pPr>
      <w:rPr>
        <w:rFonts w:ascii="Courier New" w:hAnsi="Courier New" w:cs="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cs="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cs="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10">
    <w:nsid w:val="2F285B7A"/>
    <w:multiLevelType w:val="hybridMultilevel"/>
    <w:tmpl w:val="446A07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88620BC"/>
    <w:multiLevelType w:val="hybridMultilevel"/>
    <w:tmpl w:val="EFB45760"/>
    <w:lvl w:ilvl="0" w:tplc="26B8A44E">
      <w:start w:val="1"/>
      <w:numFmt w:val="decimal"/>
      <w:lvlText w:val="%1."/>
      <w:lvlJc w:val="left"/>
      <w:pPr>
        <w:tabs>
          <w:tab w:val="num" w:pos="700"/>
        </w:tabs>
        <w:ind w:left="700" w:hanging="360"/>
      </w:pPr>
      <w:rPr>
        <w:rFonts w:hint="default"/>
      </w:rPr>
    </w:lvl>
    <w:lvl w:ilvl="1" w:tplc="04220019" w:tentative="1">
      <w:start w:val="1"/>
      <w:numFmt w:val="lowerLetter"/>
      <w:lvlText w:val="%2."/>
      <w:lvlJc w:val="left"/>
      <w:pPr>
        <w:tabs>
          <w:tab w:val="num" w:pos="1420"/>
        </w:tabs>
        <w:ind w:left="1420" w:hanging="360"/>
      </w:pPr>
    </w:lvl>
    <w:lvl w:ilvl="2" w:tplc="0422001B" w:tentative="1">
      <w:start w:val="1"/>
      <w:numFmt w:val="lowerRoman"/>
      <w:lvlText w:val="%3."/>
      <w:lvlJc w:val="right"/>
      <w:pPr>
        <w:tabs>
          <w:tab w:val="num" w:pos="2140"/>
        </w:tabs>
        <w:ind w:left="2140" w:hanging="180"/>
      </w:pPr>
    </w:lvl>
    <w:lvl w:ilvl="3" w:tplc="0422000F" w:tentative="1">
      <w:start w:val="1"/>
      <w:numFmt w:val="decimal"/>
      <w:lvlText w:val="%4."/>
      <w:lvlJc w:val="left"/>
      <w:pPr>
        <w:tabs>
          <w:tab w:val="num" w:pos="2860"/>
        </w:tabs>
        <w:ind w:left="2860" w:hanging="360"/>
      </w:pPr>
    </w:lvl>
    <w:lvl w:ilvl="4" w:tplc="04220019" w:tentative="1">
      <w:start w:val="1"/>
      <w:numFmt w:val="lowerLetter"/>
      <w:lvlText w:val="%5."/>
      <w:lvlJc w:val="left"/>
      <w:pPr>
        <w:tabs>
          <w:tab w:val="num" w:pos="3580"/>
        </w:tabs>
        <w:ind w:left="3580" w:hanging="360"/>
      </w:pPr>
    </w:lvl>
    <w:lvl w:ilvl="5" w:tplc="0422001B" w:tentative="1">
      <w:start w:val="1"/>
      <w:numFmt w:val="lowerRoman"/>
      <w:lvlText w:val="%6."/>
      <w:lvlJc w:val="right"/>
      <w:pPr>
        <w:tabs>
          <w:tab w:val="num" w:pos="4300"/>
        </w:tabs>
        <w:ind w:left="4300" w:hanging="180"/>
      </w:pPr>
    </w:lvl>
    <w:lvl w:ilvl="6" w:tplc="0422000F" w:tentative="1">
      <w:start w:val="1"/>
      <w:numFmt w:val="decimal"/>
      <w:lvlText w:val="%7."/>
      <w:lvlJc w:val="left"/>
      <w:pPr>
        <w:tabs>
          <w:tab w:val="num" w:pos="5020"/>
        </w:tabs>
        <w:ind w:left="5020" w:hanging="360"/>
      </w:pPr>
    </w:lvl>
    <w:lvl w:ilvl="7" w:tplc="04220019" w:tentative="1">
      <w:start w:val="1"/>
      <w:numFmt w:val="lowerLetter"/>
      <w:lvlText w:val="%8."/>
      <w:lvlJc w:val="left"/>
      <w:pPr>
        <w:tabs>
          <w:tab w:val="num" w:pos="5740"/>
        </w:tabs>
        <w:ind w:left="5740" w:hanging="360"/>
      </w:pPr>
    </w:lvl>
    <w:lvl w:ilvl="8" w:tplc="0422001B" w:tentative="1">
      <w:start w:val="1"/>
      <w:numFmt w:val="lowerRoman"/>
      <w:lvlText w:val="%9."/>
      <w:lvlJc w:val="right"/>
      <w:pPr>
        <w:tabs>
          <w:tab w:val="num" w:pos="6460"/>
        </w:tabs>
        <w:ind w:left="6460" w:hanging="180"/>
      </w:pPr>
    </w:lvl>
  </w:abstractNum>
  <w:abstractNum w:abstractNumId="12">
    <w:nsid w:val="3CA24F6A"/>
    <w:multiLevelType w:val="hybridMultilevel"/>
    <w:tmpl w:val="9DAEB6EE"/>
    <w:lvl w:ilvl="0" w:tplc="8EC83452">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DE1222C"/>
    <w:multiLevelType w:val="hybridMultilevel"/>
    <w:tmpl w:val="173A86F8"/>
    <w:lvl w:ilvl="0" w:tplc="26B8A44E">
      <w:start w:val="1"/>
      <w:numFmt w:val="decimal"/>
      <w:lvlText w:val="%1."/>
      <w:lvlJc w:val="left"/>
      <w:pPr>
        <w:tabs>
          <w:tab w:val="num" w:pos="700"/>
        </w:tabs>
        <w:ind w:left="700" w:hanging="360"/>
      </w:pPr>
      <w:rPr>
        <w:rFonts w:hint="default"/>
      </w:rPr>
    </w:lvl>
    <w:lvl w:ilvl="1" w:tplc="04220019" w:tentative="1">
      <w:start w:val="1"/>
      <w:numFmt w:val="lowerLetter"/>
      <w:lvlText w:val="%2."/>
      <w:lvlJc w:val="left"/>
      <w:pPr>
        <w:tabs>
          <w:tab w:val="num" w:pos="1420"/>
        </w:tabs>
        <w:ind w:left="1420" w:hanging="360"/>
      </w:pPr>
    </w:lvl>
    <w:lvl w:ilvl="2" w:tplc="0422001B" w:tentative="1">
      <w:start w:val="1"/>
      <w:numFmt w:val="lowerRoman"/>
      <w:lvlText w:val="%3."/>
      <w:lvlJc w:val="right"/>
      <w:pPr>
        <w:tabs>
          <w:tab w:val="num" w:pos="2140"/>
        </w:tabs>
        <w:ind w:left="2140" w:hanging="180"/>
      </w:pPr>
    </w:lvl>
    <w:lvl w:ilvl="3" w:tplc="0422000F" w:tentative="1">
      <w:start w:val="1"/>
      <w:numFmt w:val="decimal"/>
      <w:lvlText w:val="%4."/>
      <w:lvlJc w:val="left"/>
      <w:pPr>
        <w:tabs>
          <w:tab w:val="num" w:pos="2860"/>
        </w:tabs>
        <w:ind w:left="2860" w:hanging="360"/>
      </w:pPr>
    </w:lvl>
    <w:lvl w:ilvl="4" w:tplc="04220019" w:tentative="1">
      <w:start w:val="1"/>
      <w:numFmt w:val="lowerLetter"/>
      <w:lvlText w:val="%5."/>
      <w:lvlJc w:val="left"/>
      <w:pPr>
        <w:tabs>
          <w:tab w:val="num" w:pos="3580"/>
        </w:tabs>
        <w:ind w:left="3580" w:hanging="360"/>
      </w:pPr>
    </w:lvl>
    <w:lvl w:ilvl="5" w:tplc="0422001B" w:tentative="1">
      <w:start w:val="1"/>
      <w:numFmt w:val="lowerRoman"/>
      <w:lvlText w:val="%6."/>
      <w:lvlJc w:val="right"/>
      <w:pPr>
        <w:tabs>
          <w:tab w:val="num" w:pos="4300"/>
        </w:tabs>
        <w:ind w:left="4300" w:hanging="180"/>
      </w:pPr>
    </w:lvl>
    <w:lvl w:ilvl="6" w:tplc="0422000F" w:tentative="1">
      <w:start w:val="1"/>
      <w:numFmt w:val="decimal"/>
      <w:lvlText w:val="%7."/>
      <w:lvlJc w:val="left"/>
      <w:pPr>
        <w:tabs>
          <w:tab w:val="num" w:pos="5020"/>
        </w:tabs>
        <w:ind w:left="5020" w:hanging="360"/>
      </w:pPr>
    </w:lvl>
    <w:lvl w:ilvl="7" w:tplc="04220019" w:tentative="1">
      <w:start w:val="1"/>
      <w:numFmt w:val="lowerLetter"/>
      <w:lvlText w:val="%8."/>
      <w:lvlJc w:val="left"/>
      <w:pPr>
        <w:tabs>
          <w:tab w:val="num" w:pos="5740"/>
        </w:tabs>
        <w:ind w:left="5740" w:hanging="360"/>
      </w:pPr>
    </w:lvl>
    <w:lvl w:ilvl="8" w:tplc="0422001B" w:tentative="1">
      <w:start w:val="1"/>
      <w:numFmt w:val="lowerRoman"/>
      <w:lvlText w:val="%9."/>
      <w:lvlJc w:val="right"/>
      <w:pPr>
        <w:tabs>
          <w:tab w:val="num" w:pos="6460"/>
        </w:tabs>
        <w:ind w:left="6460" w:hanging="180"/>
      </w:pPr>
    </w:lvl>
  </w:abstractNum>
  <w:abstractNum w:abstractNumId="14">
    <w:nsid w:val="466B4108"/>
    <w:multiLevelType w:val="hybridMultilevel"/>
    <w:tmpl w:val="3C529CD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nsid w:val="47BC3A37"/>
    <w:multiLevelType w:val="hybridMultilevel"/>
    <w:tmpl w:val="078848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9CE38A1"/>
    <w:multiLevelType w:val="hybridMultilevel"/>
    <w:tmpl w:val="6860A062"/>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nsid w:val="4E8C0A3A"/>
    <w:multiLevelType w:val="hybridMultilevel"/>
    <w:tmpl w:val="2C60A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2760A4"/>
    <w:multiLevelType w:val="hybridMultilevel"/>
    <w:tmpl w:val="921470C8"/>
    <w:lvl w:ilvl="0" w:tplc="26B8A44E">
      <w:start w:val="1"/>
      <w:numFmt w:val="decimal"/>
      <w:lvlText w:val="%1."/>
      <w:lvlJc w:val="left"/>
      <w:pPr>
        <w:tabs>
          <w:tab w:val="num" w:pos="1040"/>
        </w:tabs>
        <w:ind w:left="1040" w:hanging="360"/>
      </w:pPr>
      <w:rPr>
        <w:rFonts w:hint="default"/>
      </w:rPr>
    </w:lvl>
    <w:lvl w:ilvl="1" w:tplc="04220019" w:tentative="1">
      <w:start w:val="1"/>
      <w:numFmt w:val="lowerLetter"/>
      <w:lvlText w:val="%2."/>
      <w:lvlJc w:val="left"/>
      <w:pPr>
        <w:tabs>
          <w:tab w:val="num" w:pos="1780"/>
        </w:tabs>
        <w:ind w:left="1780" w:hanging="360"/>
      </w:pPr>
    </w:lvl>
    <w:lvl w:ilvl="2" w:tplc="0422001B" w:tentative="1">
      <w:start w:val="1"/>
      <w:numFmt w:val="lowerRoman"/>
      <w:lvlText w:val="%3."/>
      <w:lvlJc w:val="right"/>
      <w:pPr>
        <w:tabs>
          <w:tab w:val="num" w:pos="2500"/>
        </w:tabs>
        <w:ind w:left="2500" w:hanging="180"/>
      </w:pPr>
    </w:lvl>
    <w:lvl w:ilvl="3" w:tplc="0422000F" w:tentative="1">
      <w:start w:val="1"/>
      <w:numFmt w:val="decimal"/>
      <w:lvlText w:val="%4."/>
      <w:lvlJc w:val="left"/>
      <w:pPr>
        <w:tabs>
          <w:tab w:val="num" w:pos="3220"/>
        </w:tabs>
        <w:ind w:left="3220" w:hanging="360"/>
      </w:pPr>
    </w:lvl>
    <w:lvl w:ilvl="4" w:tplc="04220019" w:tentative="1">
      <w:start w:val="1"/>
      <w:numFmt w:val="lowerLetter"/>
      <w:lvlText w:val="%5."/>
      <w:lvlJc w:val="left"/>
      <w:pPr>
        <w:tabs>
          <w:tab w:val="num" w:pos="3940"/>
        </w:tabs>
        <w:ind w:left="3940" w:hanging="360"/>
      </w:pPr>
    </w:lvl>
    <w:lvl w:ilvl="5" w:tplc="0422001B" w:tentative="1">
      <w:start w:val="1"/>
      <w:numFmt w:val="lowerRoman"/>
      <w:lvlText w:val="%6."/>
      <w:lvlJc w:val="right"/>
      <w:pPr>
        <w:tabs>
          <w:tab w:val="num" w:pos="4660"/>
        </w:tabs>
        <w:ind w:left="4660" w:hanging="180"/>
      </w:pPr>
    </w:lvl>
    <w:lvl w:ilvl="6" w:tplc="0422000F" w:tentative="1">
      <w:start w:val="1"/>
      <w:numFmt w:val="decimal"/>
      <w:lvlText w:val="%7."/>
      <w:lvlJc w:val="left"/>
      <w:pPr>
        <w:tabs>
          <w:tab w:val="num" w:pos="5380"/>
        </w:tabs>
        <w:ind w:left="5380" w:hanging="360"/>
      </w:pPr>
    </w:lvl>
    <w:lvl w:ilvl="7" w:tplc="04220019" w:tentative="1">
      <w:start w:val="1"/>
      <w:numFmt w:val="lowerLetter"/>
      <w:lvlText w:val="%8."/>
      <w:lvlJc w:val="left"/>
      <w:pPr>
        <w:tabs>
          <w:tab w:val="num" w:pos="6100"/>
        </w:tabs>
        <w:ind w:left="6100" w:hanging="360"/>
      </w:pPr>
    </w:lvl>
    <w:lvl w:ilvl="8" w:tplc="0422001B" w:tentative="1">
      <w:start w:val="1"/>
      <w:numFmt w:val="lowerRoman"/>
      <w:lvlText w:val="%9."/>
      <w:lvlJc w:val="right"/>
      <w:pPr>
        <w:tabs>
          <w:tab w:val="num" w:pos="6820"/>
        </w:tabs>
        <w:ind w:left="6820" w:hanging="180"/>
      </w:pPr>
    </w:lvl>
  </w:abstractNum>
  <w:abstractNum w:abstractNumId="19">
    <w:nsid w:val="5E5D6D08"/>
    <w:multiLevelType w:val="hybridMultilevel"/>
    <w:tmpl w:val="10D65FE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
    <w:nsid w:val="6000398E"/>
    <w:multiLevelType w:val="hybridMultilevel"/>
    <w:tmpl w:val="78C82728"/>
    <w:lvl w:ilvl="0" w:tplc="B0043C16">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4FE7585"/>
    <w:multiLevelType w:val="hybridMultilevel"/>
    <w:tmpl w:val="C4F8DD3E"/>
    <w:lvl w:ilvl="0" w:tplc="4D68FBE4">
      <w:start w:val="1"/>
      <w:numFmt w:val="decimal"/>
      <w:lvlText w:val="%1."/>
      <w:lvlJc w:val="left"/>
      <w:pPr>
        <w:ind w:left="3479" w:hanging="360"/>
      </w:pPr>
      <w:rPr>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93D76C9"/>
    <w:multiLevelType w:val="hybridMultilevel"/>
    <w:tmpl w:val="999C9384"/>
    <w:lvl w:ilvl="0" w:tplc="26B8A44E">
      <w:start w:val="1"/>
      <w:numFmt w:val="decimal"/>
      <w:lvlText w:val="%1."/>
      <w:lvlJc w:val="left"/>
      <w:pPr>
        <w:tabs>
          <w:tab w:val="num" w:pos="700"/>
        </w:tabs>
        <w:ind w:left="70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nsid w:val="7D340D85"/>
    <w:multiLevelType w:val="hybridMultilevel"/>
    <w:tmpl w:val="CDC219DC"/>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nsid w:val="7E95748B"/>
    <w:multiLevelType w:val="hybridMultilevel"/>
    <w:tmpl w:val="71CAC6D4"/>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10"/>
  </w:num>
  <w:num w:numId="3">
    <w:abstractNumId w:val="9"/>
  </w:num>
  <w:num w:numId="4">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5">
    <w:abstractNumId w:val="4"/>
  </w:num>
  <w:num w:numId="6">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7">
    <w:abstractNumId w:val="14"/>
  </w:num>
  <w:num w:numId="8">
    <w:abstractNumId w:val="0"/>
    <w:lvlOverride w:ilvl="0">
      <w:lvl w:ilvl="0">
        <w:numFmt w:val="bullet"/>
        <w:lvlText w:val="-"/>
        <w:legacy w:legacy="1" w:legacySpace="0" w:legacyIndent="273"/>
        <w:lvlJc w:val="left"/>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rPr>
          <w:rFonts w:ascii="Times New Roman" w:hAnsi="Times New Roman" w:cs="Times New Roman" w:hint="default"/>
        </w:rPr>
      </w:lvl>
    </w:lvlOverride>
  </w:num>
  <w:num w:numId="10">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1">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3"/>
  </w:num>
  <w:num w:numId="18">
    <w:abstractNumId w:val="19"/>
  </w:num>
  <w:num w:numId="19">
    <w:abstractNumId w:val="15"/>
  </w:num>
  <w:num w:numId="20">
    <w:abstractNumId w:val="17"/>
  </w:num>
  <w:num w:numId="21">
    <w:abstractNumId w:val="24"/>
  </w:num>
  <w:num w:numId="22">
    <w:abstractNumId w:val="8"/>
  </w:num>
  <w:num w:numId="23">
    <w:abstractNumId w:val="2"/>
  </w:num>
  <w:num w:numId="24">
    <w:abstractNumId w:val="3"/>
  </w:num>
  <w:num w:numId="25">
    <w:abstractNumId w:val="13"/>
  </w:num>
  <w:num w:numId="26">
    <w:abstractNumId w:val="22"/>
  </w:num>
  <w:num w:numId="27">
    <w:abstractNumId w:val="5"/>
  </w:num>
  <w:num w:numId="28">
    <w:abstractNumId w:val="16"/>
  </w:num>
  <w:num w:numId="29">
    <w:abstractNumId w:val="11"/>
  </w:num>
  <w:num w:numId="30">
    <w:abstractNumId w:val="7"/>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58C"/>
    <w:rsid w:val="0007451A"/>
    <w:rsid w:val="0029130B"/>
    <w:rsid w:val="0030554B"/>
    <w:rsid w:val="003B22B0"/>
    <w:rsid w:val="004202BC"/>
    <w:rsid w:val="006F51DB"/>
    <w:rsid w:val="009839E3"/>
    <w:rsid w:val="00A41231"/>
    <w:rsid w:val="00AB23CE"/>
    <w:rsid w:val="00AB3700"/>
    <w:rsid w:val="00EC758C"/>
    <w:rsid w:val="00EF3AA0"/>
    <w:rsid w:val="00F05E34"/>
    <w:rsid w:val="00F52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58C"/>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EC758C"/>
    <w:pPr>
      <w:keepNext/>
      <w:outlineLvl w:val="0"/>
    </w:pPr>
    <w:rPr>
      <w:sz w:val="32"/>
      <w:lang w:val="uk-UA"/>
    </w:rPr>
  </w:style>
  <w:style w:type="paragraph" w:styleId="3">
    <w:name w:val="heading 3"/>
    <w:basedOn w:val="a"/>
    <w:next w:val="a"/>
    <w:link w:val="30"/>
    <w:unhideWhenUsed/>
    <w:qFormat/>
    <w:rsid w:val="0007451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07451A"/>
    <w:pPr>
      <w:keepNext/>
      <w:widowControl w:val="0"/>
      <w:numPr>
        <w:ilvl w:val="3"/>
        <w:numId w:val="1"/>
      </w:numPr>
      <w:suppressAutoHyphens/>
      <w:ind w:left="0" w:firstLine="560"/>
      <w:outlineLvl w:val="3"/>
    </w:pPr>
    <w:rPr>
      <w:b/>
      <w:bCs/>
      <w:i/>
      <w:iCs/>
      <w:sz w:val="20"/>
      <w:szCs w:val="20"/>
      <w:lang w:val="uk-UA" w:eastAsia="ar-SA"/>
    </w:rPr>
  </w:style>
  <w:style w:type="paragraph" w:styleId="5">
    <w:name w:val="heading 5"/>
    <w:basedOn w:val="a"/>
    <w:next w:val="a"/>
    <w:link w:val="50"/>
    <w:qFormat/>
    <w:rsid w:val="0007451A"/>
    <w:pPr>
      <w:spacing w:before="240" w:after="60"/>
      <w:outlineLvl w:val="4"/>
    </w:pPr>
    <w:rPr>
      <w:b/>
      <w:bCs/>
      <w:i/>
      <w:iCs/>
      <w:color w:val="000000"/>
      <w:sz w:val="26"/>
      <w:szCs w:val="2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758C"/>
    <w:rPr>
      <w:rFonts w:ascii="Times New Roman" w:eastAsia="Times New Roman" w:hAnsi="Times New Roman" w:cs="Times New Roman"/>
      <w:sz w:val="32"/>
      <w:szCs w:val="24"/>
      <w:lang w:val="uk-UA" w:eastAsia="ru-RU"/>
    </w:rPr>
  </w:style>
  <w:style w:type="paragraph" w:styleId="a3">
    <w:name w:val="Body Text"/>
    <w:basedOn w:val="a"/>
    <w:link w:val="a4"/>
    <w:rsid w:val="00EC758C"/>
    <w:pPr>
      <w:spacing w:after="120"/>
    </w:pPr>
  </w:style>
  <w:style w:type="character" w:customStyle="1" w:styleId="a4">
    <w:name w:val="Основной текст Знак"/>
    <w:basedOn w:val="a0"/>
    <w:link w:val="a3"/>
    <w:rsid w:val="00EC758C"/>
    <w:rPr>
      <w:rFonts w:ascii="Times New Roman" w:eastAsia="Times New Roman" w:hAnsi="Times New Roman" w:cs="Times New Roman"/>
      <w:sz w:val="28"/>
      <w:szCs w:val="24"/>
      <w:lang w:eastAsia="ru-RU"/>
    </w:rPr>
  </w:style>
  <w:style w:type="paragraph" w:customStyle="1" w:styleId="FR2">
    <w:name w:val="FR2"/>
    <w:rsid w:val="00EC758C"/>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character" w:customStyle="1" w:styleId="30">
    <w:name w:val="Заголовок 3 Знак"/>
    <w:basedOn w:val="a0"/>
    <w:link w:val="3"/>
    <w:rsid w:val="0007451A"/>
    <w:rPr>
      <w:rFonts w:asciiTheme="majorHAnsi" w:eastAsiaTheme="majorEastAsia" w:hAnsiTheme="majorHAnsi" w:cstheme="majorBidi"/>
      <w:b/>
      <w:bCs/>
      <w:color w:val="4F81BD" w:themeColor="accent1"/>
      <w:sz w:val="28"/>
      <w:szCs w:val="24"/>
      <w:lang w:eastAsia="ru-RU"/>
    </w:rPr>
  </w:style>
  <w:style w:type="paragraph" w:styleId="a5">
    <w:name w:val="Body Text Indent"/>
    <w:basedOn w:val="a"/>
    <w:link w:val="a6"/>
    <w:unhideWhenUsed/>
    <w:rsid w:val="0007451A"/>
    <w:pPr>
      <w:spacing w:after="120"/>
      <w:ind w:left="283"/>
    </w:pPr>
  </w:style>
  <w:style w:type="character" w:customStyle="1" w:styleId="a6">
    <w:name w:val="Основной текст с отступом Знак"/>
    <w:basedOn w:val="a0"/>
    <w:link w:val="a5"/>
    <w:uiPriority w:val="99"/>
    <w:semiHidden/>
    <w:rsid w:val="0007451A"/>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07451A"/>
    <w:rPr>
      <w:rFonts w:ascii="Times New Roman" w:eastAsia="Times New Roman" w:hAnsi="Times New Roman" w:cs="Times New Roman"/>
      <w:b/>
      <w:bCs/>
      <w:i/>
      <w:iCs/>
      <w:sz w:val="20"/>
      <w:szCs w:val="20"/>
      <w:lang w:val="uk-UA" w:eastAsia="ar-SA"/>
    </w:rPr>
  </w:style>
  <w:style w:type="character" w:customStyle="1" w:styleId="50">
    <w:name w:val="Заголовок 5 Знак"/>
    <w:basedOn w:val="a0"/>
    <w:link w:val="5"/>
    <w:rsid w:val="0007451A"/>
    <w:rPr>
      <w:rFonts w:ascii="Times New Roman" w:eastAsia="Times New Roman" w:hAnsi="Times New Roman" w:cs="Times New Roman"/>
      <w:b/>
      <w:bCs/>
      <w:i/>
      <w:iCs/>
      <w:color w:val="000000"/>
      <w:sz w:val="26"/>
      <w:szCs w:val="26"/>
      <w:lang w:eastAsia="uk-UA"/>
    </w:rPr>
  </w:style>
  <w:style w:type="numbering" w:customStyle="1" w:styleId="11">
    <w:name w:val="Нет списка1"/>
    <w:next w:val="a2"/>
    <w:semiHidden/>
    <w:rsid w:val="0007451A"/>
  </w:style>
  <w:style w:type="paragraph" w:styleId="2">
    <w:name w:val="Body Text 2"/>
    <w:basedOn w:val="a"/>
    <w:link w:val="20"/>
    <w:rsid w:val="0007451A"/>
    <w:pPr>
      <w:suppressAutoHyphens/>
      <w:spacing w:after="120" w:line="480" w:lineRule="auto"/>
    </w:pPr>
    <w:rPr>
      <w:sz w:val="24"/>
      <w:lang w:val="uk-UA" w:eastAsia="ar-SA"/>
    </w:rPr>
  </w:style>
  <w:style w:type="character" w:customStyle="1" w:styleId="20">
    <w:name w:val="Основной текст 2 Знак"/>
    <w:basedOn w:val="a0"/>
    <w:link w:val="2"/>
    <w:rsid w:val="0007451A"/>
    <w:rPr>
      <w:rFonts w:ascii="Times New Roman" w:eastAsia="Times New Roman" w:hAnsi="Times New Roman" w:cs="Times New Roman"/>
      <w:sz w:val="24"/>
      <w:szCs w:val="24"/>
      <w:lang w:val="uk-UA" w:eastAsia="ar-SA"/>
    </w:rPr>
  </w:style>
  <w:style w:type="paragraph" w:styleId="31">
    <w:name w:val="Body Text 3"/>
    <w:basedOn w:val="a"/>
    <w:link w:val="32"/>
    <w:rsid w:val="0007451A"/>
    <w:pPr>
      <w:suppressAutoHyphens/>
      <w:spacing w:after="120"/>
    </w:pPr>
    <w:rPr>
      <w:sz w:val="16"/>
      <w:szCs w:val="16"/>
      <w:lang w:val="uk-UA" w:eastAsia="ar-SA"/>
    </w:rPr>
  </w:style>
  <w:style w:type="character" w:customStyle="1" w:styleId="32">
    <w:name w:val="Основной текст 3 Знак"/>
    <w:basedOn w:val="a0"/>
    <w:link w:val="31"/>
    <w:rsid w:val="0007451A"/>
    <w:rPr>
      <w:rFonts w:ascii="Times New Roman" w:eastAsia="Times New Roman" w:hAnsi="Times New Roman" w:cs="Times New Roman"/>
      <w:sz w:val="16"/>
      <w:szCs w:val="16"/>
      <w:lang w:val="uk-UA" w:eastAsia="ar-SA"/>
    </w:rPr>
  </w:style>
  <w:style w:type="paragraph" w:styleId="a7">
    <w:name w:val="Title"/>
    <w:basedOn w:val="a"/>
    <w:link w:val="a8"/>
    <w:qFormat/>
    <w:rsid w:val="0007451A"/>
    <w:pPr>
      <w:jc w:val="center"/>
    </w:pPr>
    <w:rPr>
      <w:b/>
      <w:szCs w:val="20"/>
      <w:lang w:val="uk-UA" w:eastAsia="uk-UA"/>
    </w:rPr>
  </w:style>
  <w:style w:type="character" w:customStyle="1" w:styleId="a8">
    <w:name w:val="Название Знак"/>
    <w:basedOn w:val="a0"/>
    <w:link w:val="a7"/>
    <w:rsid w:val="0007451A"/>
    <w:rPr>
      <w:rFonts w:ascii="Times New Roman" w:eastAsia="Times New Roman" w:hAnsi="Times New Roman" w:cs="Times New Roman"/>
      <w:b/>
      <w:sz w:val="28"/>
      <w:szCs w:val="20"/>
      <w:lang w:val="uk-UA" w:eastAsia="uk-UA"/>
    </w:rPr>
  </w:style>
  <w:style w:type="character" w:customStyle="1" w:styleId="translation-chunk">
    <w:name w:val="translation-chunk"/>
    <w:basedOn w:val="a0"/>
    <w:rsid w:val="0007451A"/>
  </w:style>
  <w:style w:type="paragraph" w:customStyle="1" w:styleId="Default">
    <w:name w:val="Default"/>
    <w:rsid w:val="0007451A"/>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styleId="a9">
    <w:name w:val="Normal (Web)"/>
    <w:basedOn w:val="a"/>
    <w:rsid w:val="0007451A"/>
    <w:pPr>
      <w:spacing w:before="100" w:beforeAutospacing="1" w:after="100" w:afterAutospacing="1"/>
    </w:pPr>
    <w:rPr>
      <w:sz w:val="24"/>
    </w:rPr>
  </w:style>
  <w:style w:type="character" w:styleId="aa">
    <w:name w:val="Emphasis"/>
    <w:qFormat/>
    <w:rsid w:val="0007451A"/>
    <w:rPr>
      <w:i/>
      <w:iCs/>
    </w:rPr>
  </w:style>
  <w:style w:type="paragraph" w:customStyle="1" w:styleId="ab">
    <w:name w:val="Обычный (Укр)"/>
    <w:basedOn w:val="a"/>
    <w:rsid w:val="0007451A"/>
    <w:pPr>
      <w:ind w:firstLine="720"/>
      <w:jc w:val="both"/>
    </w:pPr>
    <w:rPr>
      <w:spacing w:val="8"/>
      <w:sz w:val="24"/>
      <w:szCs w:val="20"/>
      <w:lang w:val="uk-UA"/>
    </w:rPr>
  </w:style>
  <w:style w:type="paragraph" w:styleId="ac">
    <w:name w:val="List"/>
    <w:basedOn w:val="a"/>
    <w:rsid w:val="0007451A"/>
    <w:pPr>
      <w:ind w:left="283" w:hanging="283"/>
    </w:pPr>
    <w:rPr>
      <w:sz w:val="24"/>
      <w:szCs w:val="20"/>
    </w:rPr>
  </w:style>
  <w:style w:type="paragraph" w:styleId="21">
    <w:name w:val="List 2"/>
    <w:basedOn w:val="a"/>
    <w:rsid w:val="0007451A"/>
    <w:pPr>
      <w:ind w:left="566" w:hanging="283"/>
      <w:jc w:val="both"/>
    </w:pPr>
    <w:rPr>
      <w:spacing w:val="8"/>
      <w:sz w:val="24"/>
      <w:szCs w:val="20"/>
      <w:lang w:val="uk-UA"/>
    </w:rPr>
  </w:style>
  <w:style w:type="character" w:styleId="ad">
    <w:name w:val="Strong"/>
    <w:qFormat/>
    <w:rsid w:val="0007451A"/>
    <w:rPr>
      <w:b/>
      <w:bCs/>
    </w:rPr>
  </w:style>
  <w:style w:type="character" w:customStyle="1" w:styleId="apple-style-span">
    <w:name w:val="apple-style-span"/>
    <w:basedOn w:val="a0"/>
    <w:rsid w:val="0007451A"/>
  </w:style>
  <w:style w:type="character" w:customStyle="1" w:styleId="apple-converted-space">
    <w:name w:val="apple-converted-space"/>
    <w:basedOn w:val="a0"/>
    <w:rsid w:val="0007451A"/>
  </w:style>
  <w:style w:type="paragraph" w:styleId="33">
    <w:name w:val="List 3"/>
    <w:basedOn w:val="a"/>
    <w:rsid w:val="0007451A"/>
    <w:pPr>
      <w:ind w:left="849" w:hanging="283"/>
    </w:pPr>
    <w:rPr>
      <w:sz w:val="24"/>
      <w:lang w:val="uk-UA"/>
    </w:rPr>
  </w:style>
  <w:style w:type="paragraph" w:customStyle="1" w:styleId="datum">
    <w:name w:val="datum"/>
    <w:basedOn w:val="a"/>
    <w:rsid w:val="0007451A"/>
    <w:pPr>
      <w:spacing w:before="100" w:beforeAutospacing="1" w:after="100" w:afterAutospacing="1"/>
    </w:pPr>
    <w:rPr>
      <w:rFonts w:ascii="Arial" w:hAnsi="Arial" w:cs="Arial"/>
      <w:color w:val="CC6600"/>
      <w:sz w:val="15"/>
      <w:szCs w:val="15"/>
    </w:rPr>
  </w:style>
  <w:style w:type="character" w:customStyle="1" w:styleId="contributornametrigger">
    <w:name w:val="contributornametrigger"/>
    <w:basedOn w:val="a0"/>
    <w:rsid w:val="0007451A"/>
  </w:style>
  <w:style w:type="character" w:styleId="ae">
    <w:name w:val="Hyperlink"/>
    <w:rsid w:val="0007451A"/>
    <w:rPr>
      <w:color w:val="0000FF"/>
      <w:u w:val="single"/>
    </w:rPr>
  </w:style>
  <w:style w:type="paragraph" w:customStyle="1" w:styleId="af">
    <w:name w:val="Стиль"/>
    <w:rsid w:val="0007451A"/>
    <w:pPr>
      <w:widowControl w:val="0"/>
      <w:spacing w:after="0" w:line="240" w:lineRule="auto"/>
    </w:pPr>
    <w:rPr>
      <w:rFonts w:ascii="Times New Roman" w:eastAsia="Calibri"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58C"/>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EC758C"/>
    <w:pPr>
      <w:keepNext/>
      <w:outlineLvl w:val="0"/>
    </w:pPr>
    <w:rPr>
      <w:sz w:val="32"/>
      <w:lang w:val="uk-UA"/>
    </w:rPr>
  </w:style>
  <w:style w:type="paragraph" w:styleId="3">
    <w:name w:val="heading 3"/>
    <w:basedOn w:val="a"/>
    <w:next w:val="a"/>
    <w:link w:val="30"/>
    <w:unhideWhenUsed/>
    <w:qFormat/>
    <w:rsid w:val="0007451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07451A"/>
    <w:pPr>
      <w:keepNext/>
      <w:widowControl w:val="0"/>
      <w:numPr>
        <w:ilvl w:val="3"/>
        <w:numId w:val="1"/>
      </w:numPr>
      <w:suppressAutoHyphens/>
      <w:ind w:left="0" w:firstLine="560"/>
      <w:outlineLvl w:val="3"/>
    </w:pPr>
    <w:rPr>
      <w:b/>
      <w:bCs/>
      <w:i/>
      <w:iCs/>
      <w:sz w:val="20"/>
      <w:szCs w:val="20"/>
      <w:lang w:val="uk-UA" w:eastAsia="ar-SA"/>
    </w:rPr>
  </w:style>
  <w:style w:type="paragraph" w:styleId="5">
    <w:name w:val="heading 5"/>
    <w:basedOn w:val="a"/>
    <w:next w:val="a"/>
    <w:link w:val="50"/>
    <w:qFormat/>
    <w:rsid w:val="0007451A"/>
    <w:pPr>
      <w:spacing w:before="240" w:after="60"/>
      <w:outlineLvl w:val="4"/>
    </w:pPr>
    <w:rPr>
      <w:b/>
      <w:bCs/>
      <w:i/>
      <w:iCs/>
      <w:color w:val="000000"/>
      <w:sz w:val="26"/>
      <w:szCs w:val="2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758C"/>
    <w:rPr>
      <w:rFonts w:ascii="Times New Roman" w:eastAsia="Times New Roman" w:hAnsi="Times New Roman" w:cs="Times New Roman"/>
      <w:sz w:val="32"/>
      <w:szCs w:val="24"/>
      <w:lang w:val="uk-UA" w:eastAsia="ru-RU"/>
    </w:rPr>
  </w:style>
  <w:style w:type="paragraph" w:styleId="a3">
    <w:name w:val="Body Text"/>
    <w:basedOn w:val="a"/>
    <w:link w:val="a4"/>
    <w:rsid w:val="00EC758C"/>
    <w:pPr>
      <w:spacing w:after="120"/>
    </w:pPr>
  </w:style>
  <w:style w:type="character" w:customStyle="1" w:styleId="a4">
    <w:name w:val="Основной текст Знак"/>
    <w:basedOn w:val="a0"/>
    <w:link w:val="a3"/>
    <w:rsid w:val="00EC758C"/>
    <w:rPr>
      <w:rFonts w:ascii="Times New Roman" w:eastAsia="Times New Roman" w:hAnsi="Times New Roman" w:cs="Times New Roman"/>
      <w:sz w:val="28"/>
      <w:szCs w:val="24"/>
      <w:lang w:eastAsia="ru-RU"/>
    </w:rPr>
  </w:style>
  <w:style w:type="paragraph" w:customStyle="1" w:styleId="FR2">
    <w:name w:val="FR2"/>
    <w:rsid w:val="00EC758C"/>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character" w:customStyle="1" w:styleId="30">
    <w:name w:val="Заголовок 3 Знак"/>
    <w:basedOn w:val="a0"/>
    <w:link w:val="3"/>
    <w:rsid w:val="0007451A"/>
    <w:rPr>
      <w:rFonts w:asciiTheme="majorHAnsi" w:eastAsiaTheme="majorEastAsia" w:hAnsiTheme="majorHAnsi" w:cstheme="majorBidi"/>
      <w:b/>
      <w:bCs/>
      <w:color w:val="4F81BD" w:themeColor="accent1"/>
      <w:sz w:val="28"/>
      <w:szCs w:val="24"/>
      <w:lang w:eastAsia="ru-RU"/>
    </w:rPr>
  </w:style>
  <w:style w:type="paragraph" w:styleId="a5">
    <w:name w:val="Body Text Indent"/>
    <w:basedOn w:val="a"/>
    <w:link w:val="a6"/>
    <w:unhideWhenUsed/>
    <w:rsid w:val="0007451A"/>
    <w:pPr>
      <w:spacing w:after="120"/>
      <w:ind w:left="283"/>
    </w:pPr>
  </w:style>
  <w:style w:type="character" w:customStyle="1" w:styleId="a6">
    <w:name w:val="Основной текст с отступом Знак"/>
    <w:basedOn w:val="a0"/>
    <w:link w:val="a5"/>
    <w:uiPriority w:val="99"/>
    <w:semiHidden/>
    <w:rsid w:val="0007451A"/>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07451A"/>
    <w:rPr>
      <w:rFonts w:ascii="Times New Roman" w:eastAsia="Times New Roman" w:hAnsi="Times New Roman" w:cs="Times New Roman"/>
      <w:b/>
      <w:bCs/>
      <w:i/>
      <w:iCs/>
      <w:sz w:val="20"/>
      <w:szCs w:val="20"/>
      <w:lang w:val="uk-UA" w:eastAsia="ar-SA"/>
    </w:rPr>
  </w:style>
  <w:style w:type="character" w:customStyle="1" w:styleId="50">
    <w:name w:val="Заголовок 5 Знак"/>
    <w:basedOn w:val="a0"/>
    <w:link w:val="5"/>
    <w:rsid w:val="0007451A"/>
    <w:rPr>
      <w:rFonts w:ascii="Times New Roman" w:eastAsia="Times New Roman" w:hAnsi="Times New Roman" w:cs="Times New Roman"/>
      <w:b/>
      <w:bCs/>
      <w:i/>
      <w:iCs/>
      <w:color w:val="000000"/>
      <w:sz w:val="26"/>
      <w:szCs w:val="26"/>
      <w:lang w:eastAsia="uk-UA"/>
    </w:rPr>
  </w:style>
  <w:style w:type="numbering" w:customStyle="1" w:styleId="11">
    <w:name w:val="Нет списка1"/>
    <w:next w:val="a2"/>
    <w:semiHidden/>
    <w:rsid w:val="0007451A"/>
  </w:style>
  <w:style w:type="paragraph" w:styleId="2">
    <w:name w:val="Body Text 2"/>
    <w:basedOn w:val="a"/>
    <w:link w:val="20"/>
    <w:rsid w:val="0007451A"/>
    <w:pPr>
      <w:suppressAutoHyphens/>
      <w:spacing w:after="120" w:line="480" w:lineRule="auto"/>
    </w:pPr>
    <w:rPr>
      <w:sz w:val="24"/>
      <w:lang w:val="uk-UA" w:eastAsia="ar-SA"/>
    </w:rPr>
  </w:style>
  <w:style w:type="character" w:customStyle="1" w:styleId="20">
    <w:name w:val="Основной текст 2 Знак"/>
    <w:basedOn w:val="a0"/>
    <w:link w:val="2"/>
    <w:rsid w:val="0007451A"/>
    <w:rPr>
      <w:rFonts w:ascii="Times New Roman" w:eastAsia="Times New Roman" w:hAnsi="Times New Roman" w:cs="Times New Roman"/>
      <w:sz w:val="24"/>
      <w:szCs w:val="24"/>
      <w:lang w:val="uk-UA" w:eastAsia="ar-SA"/>
    </w:rPr>
  </w:style>
  <w:style w:type="paragraph" w:styleId="31">
    <w:name w:val="Body Text 3"/>
    <w:basedOn w:val="a"/>
    <w:link w:val="32"/>
    <w:rsid w:val="0007451A"/>
    <w:pPr>
      <w:suppressAutoHyphens/>
      <w:spacing w:after="120"/>
    </w:pPr>
    <w:rPr>
      <w:sz w:val="16"/>
      <w:szCs w:val="16"/>
      <w:lang w:val="uk-UA" w:eastAsia="ar-SA"/>
    </w:rPr>
  </w:style>
  <w:style w:type="character" w:customStyle="1" w:styleId="32">
    <w:name w:val="Основной текст 3 Знак"/>
    <w:basedOn w:val="a0"/>
    <w:link w:val="31"/>
    <w:rsid w:val="0007451A"/>
    <w:rPr>
      <w:rFonts w:ascii="Times New Roman" w:eastAsia="Times New Roman" w:hAnsi="Times New Roman" w:cs="Times New Roman"/>
      <w:sz w:val="16"/>
      <w:szCs w:val="16"/>
      <w:lang w:val="uk-UA" w:eastAsia="ar-SA"/>
    </w:rPr>
  </w:style>
  <w:style w:type="paragraph" w:styleId="a7">
    <w:name w:val="Title"/>
    <w:basedOn w:val="a"/>
    <w:link w:val="a8"/>
    <w:qFormat/>
    <w:rsid w:val="0007451A"/>
    <w:pPr>
      <w:jc w:val="center"/>
    </w:pPr>
    <w:rPr>
      <w:b/>
      <w:szCs w:val="20"/>
      <w:lang w:val="uk-UA" w:eastAsia="uk-UA"/>
    </w:rPr>
  </w:style>
  <w:style w:type="character" w:customStyle="1" w:styleId="a8">
    <w:name w:val="Название Знак"/>
    <w:basedOn w:val="a0"/>
    <w:link w:val="a7"/>
    <w:rsid w:val="0007451A"/>
    <w:rPr>
      <w:rFonts w:ascii="Times New Roman" w:eastAsia="Times New Roman" w:hAnsi="Times New Roman" w:cs="Times New Roman"/>
      <w:b/>
      <w:sz w:val="28"/>
      <w:szCs w:val="20"/>
      <w:lang w:val="uk-UA" w:eastAsia="uk-UA"/>
    </w:rPr>
  </w:style>
  <w:style w:type="character" w:customStyle="1" w:styleId="translation-chunk">
    <w:name w:val="translation-chunk"/>
    <w:basedOn w:val="a0"/>
    <w:rsid w:val="0007451A"/>
  </w:style>
  <w:style w:type="paragraph" w:customStyle="1" w:styleId="Default">
    <w:name w:val="Default"/>
    <w:rsid w:val="0007451A"/>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styleId="a9">
    <w:name w:val="Normal (Web)"/>
    <w:basedOn w:val="a"/>
    <w:rsid w:val="0007451A"/>
    <w:pPr>
      <w:spacing w:before="100" w:beforeAutospacing="1" w:after="100" w:afterAutospacing="1"/>
    </w:pPr>
    <w:rPr>
      <w:sz w:val="24"/>
    </w:rPr>
  </w:style>
  <w:style w:type="character" w:styleId="aa">
    <w:name w:val="Emphasis"/>
    <w:qFormat/>
    <w:rsid w:val="0007451A"/>
    <w:rPr>
      <w:i/>
      <w:iCs/>
    </w:rPr>
  </w:style>
  <w:style w:type="paragraph" w:customStyle="1" w:styleId="ab">
    <w:name w:val="Обычный (Укр)"/>
    <w:basedOn w:val="a"/>
    <w:rsid w:val="0007451A"/>
    <w:pPr>
      <w:ind w:firstLine="720"/>
      <w:jc w:val="both"/>
    </w:pPr>
    <w:rPr>
      <w:spacing w:val="8"/>
      <w:sz w:val="24"/>
      <w:szCs w:val="20"/>
      <w:lang w:val="uk-UA"/>
    </w:rPr>
  </w:style>
  <w:style w:type="paragraph" w:styleId="ac">
    <w:name w:val="List"/>
    <w:basedOn w:val="a"/>
    <w:rsid w:val="0007451A"/>
    <w:pPr>
      <w:ind w:left="283" w:hanging="283"/>
    </w:pPr>
    <w:rPr>
      <w:sz w:val="24"/>
      <w:szCs w:val="20"/>
    </w:rPr>
  </w:style>
  <w:style w:type="paragraph" w:styleId="21">
    <w:name w:val="List 2"/>
    <w:basedOn w:val="a"/>
    <w:rsid w:val="0007451A"/>
    <w:pPr>
      <w:ind w:left="566" w:hanging="283"/>
      <w:jc w:val="both"/>
    </w:pPr>
    <w:rPr>
      <w:spacing w:val="8"/>
      <w:sz w:val="24"/>
      <w:szCs w:val="20"/>
      <w:lang w:val="uk-UA"/>
    </w:rPr>
  </w:style>
  <w:style w:type="character" w:styleId="ad">
    <w:name w:val="Strong"/>
    <w:qFormat/>
    <w:rsid w:val="0007451A"/>
    <w:rPr>
      <w:b/>
      <w:bCs/>
    </w:rPr>
  </w:style>
  <w:style w:type="character" w:customStyle="1" w:styleId="apple-style-span">
    <w:name w:val="apple-style-span"/>
    <w:basedOn w:val="a0"/>
    <w:rsid w:val="0007451A"/>
  </w:style>
  <w:style w:type="character" w:customStyle="1" w:styleId="apple-converted-space">
    <w:name w:val="apple-converted-space"/>
    <w:basedOn w:val="a0"/>
    <w:rsid w:val="0007451A"/>
  </w:style>
  <w:style w:type="paragraph" w:styleId="33">
    <w:name w:val="List 3"/>
    <w:basedOn w:val="a"/>
    <w:rsid w:val="0007451A"/>
    <w:pPr>
      <w:ind w:left="849" w:hanging="283"/>
    </w:pPr>
    <w:rPr>
      <w:sz w:val="24"/>
      <w:lang w:val="uk-UA"/>
    </w:rPr>
  </w:style>
  <w:style w:type="paragraph" w:customStyle="1" w:styleId="datum">
    <w:name w:val="datum"/>
    <w:basedOn w:val="a"/>
    <w:rsid w:val="0007451A"/>
    <w:pPr>
      <w:spacing w:before="100" w:beforeAutospacing="1" w:after="100" w:afterAutospacing="1"/>
    </w:pPr>
    <w:rPr>
      <w:rFonts w:ascii="Arial" w:hAnsi="Arial" w:cs="Arial"/>
      <w:color w:val="CC6600"/>
      <w:sz w:val="15"/>
      <w:szCs w:val="15"/>
    </w:rPr>
  </w:style>
  <w:style w:type="character" w:customStyle="1" w:styleId="contributornametrigger">
    <w:name w:val="contributornametrigger"/>
    <w:basedOn w:val="a0"/>
    <w:rsid w:val="0007451A"/>
  </w:style>
  <w:style w:type="character" w:styleId="ae">
    <w:name w:val="Hyperlink"/>
    <w:rsid w:val="0007451A"/>
    <w:rPr>
      <w:color w:val="0000FF"/>
      <w:u w:val="single"/>
    </w:rPr>
  </w:style>
  <w:style w:type="paragraph" w:customStyle="1" w:styleId="af">
    <w:name w:val="Стиль"/>
    <w:rsid w:val="0007451A"/>
    <w:pPr>
      <w:widowControl w:val="0"/>
      <w:spacing w:after="0" w:line="240" w:lineRule="auto"/>
    </w:pPr>
    <w:rPr>
      <w:rFonts w:ascii="Times New Roman" w:eastAsia="Calibri"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emi.org" TargetMode="External"/><Relationship Id="rId3" Type="http://schemas.microsoft.com/office/2007/relationships/stylesWithEffects" Target="stylesWithEffects.xml"/><Relationship Id="rId7" Type="http://schemas.openxmlformats.org/officeDocument/2006/relationships/hyperlink" Target="http://interact.uoregon.edu/MediaLit/CAMEO/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socman.edu.ru/db/msg/125715.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diaosvita.com.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6276</Words>
  <Characters>35777</Characters>
  <Application>Microsoft Office Word</Application>
  <DocSecurity>0</DocSecurity>
  <Lines>298</Lines>
  <Paragraphs>83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KhNU</Company>
  <LinksUpToDate>false</LinksUpToDate>
  <CharactersWithSpaces>41970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Варя</cp:lastModifiedBy>
  <cp:revision>5</cp:revision>
  <dcterms:created xsi:type="dcterms:W3CDTF">2020-03-03T11:47:00Z</dcterms:created>
  <dcterms:modified xsi:type="dcterms:W3CDTF">2020-04-14T14:13:00Z</dcterms:modified>
</cp:coreProperties>
</file>